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B0" w:rsidRPr="00C1200F" w:rsidRDefault="009079B0" w:rsidP="00BB48DB">
      <w:pPr>
        <w:widowControl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9079B0" w:rsidRPr="00C1200F" w:rsidRDefault="009079B0" w:rsidP="00BB48DB"/>
    <w:p w:rsidR="009079B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UMOWA </w:t>
      </w:r>
      <w:r w:rsidR="00274B98">
        <w:rPr>
          <w:rFonts w:ascii="Calibri" w:hAnsi="Calibri" w:cs="Calibri"/>
          <w:b/>
          <w:bCs/>
        </w:rPr>
        <w:t>NR</w:t>
      </w:r>
    </w:p>
    <w:p w:rsidR="009079B0" w:rsidRPr="00B059A2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</w:rPr>
        <w:t>z dnia</w:t>
      </w:r>
      <w:r>
        <w:rPr>
          <w:rFonts w:ascii="Calibri" w:hAnsi="Calibri" w:cs="Calibri"/>
        </w:rPr>
        <w:t xml:space="preserve"> </w:t>
      </w:r>
      <w:r w:rsidR="00A45226">
        <w:rPr>
          <w:rFonts w:ascii="Calibri" w:hAnsi="Calibri" w:cs="Calibri"/>
        </w:rPr>
        <w:t>……………..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zawarta we Wrocławiu pomiędzy: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  <w:b/>
          <w:bCs/>
        </w:rPr>
        <w:t xml:space="preserve">Wrocławskie Centrum Zdrowia SP ZOZ  </w:t>
      </w:r>
      <w:r w:rsidRPr="00236300">
        <w:rPr>
          <w:rFonts w:ascii="Calibri" w:hAnsi="Calibri" w:cs="Calibri"/>
        </w:rPr>
        <w:t xml:space="preserve">z siedzibą we Wrocławiu przy ul. Podróżniczej 26/28, 53-208 Wrocław, NIP 894 24 60 800, REGON 000313331, 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reprezentowanym przez 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Wojciecha Skibę - Dyrektora  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</w:rPr>
        <w:t xml:space="preserve">zwanym  dalej </w:t>
      </w:r>
      <w:r w:rsidRPr="00236300">
        <w:rPr>
          <w:rFonts w:ascii="Calibri" w:hAnsi="Calibri" w:cs="Calibri"/>
          <w:b/>
          <w:bCs/>
        </w:rPr>
        <w:t>„Zamawiaj</w:t>
      </w:r>
      <w:r w:rsidRPr="006F4E69">
        <w:rPr>
          <w:rFonts w:ascii="Calibri" w:hAnsi="Calibri" w:cs="Calibri"/>
          <w:b/>
        </w:rPr>
        <w:t>ą</w:t>
      </w:r>
      <w:r w:rsidRPr="00236300">
        <w:rPr>
          <w:rFonts w:ascii="Calibri" w:hAnsi="Calibri" w:cs="Calibri"/>
          <w:b/>
          <w:bCs/>
        </w:rPr>
        <w:t>cym ”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a</w:t>
      </w:r>
    </w:p>
    <w:p w:rsidR="008F6FEA" w:rsidRPr="008F6FEA" w:rsidRDefault="00A45226" w:rsidP="008F6FE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…………………………………………………………..</w:t>
      </w:r>
    </w:p>
    <w:p w:rsidR="008F6FEA" w:rsidRPr="008F6FEA" w:rsidRDefault="008F6FEA" w:rsidP="008F6FE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F6FEA">
        <w:rPr>
          <w:rFonts w:ascii="Calibri" w:hAnsi="Calibri" w:cs="Calibri"/>
        </w:rPr>
        <w:t>zwaną/</w:t>
      </w:r>
      <w:proofErr w:type="spellStart"/>
      <w:r w:rsidRPr="008F6FEA">
        <w:rPr>
          <w:rFonts w:ascii="Calibri" w:hAnsi="Calibri" w:cs="Calibri"/>
        </w:rPr>
        <w:t>ym</w:t>
      </w:r>
      <w:proofErr w:type="spellEnd"/>
      <w:r w:rsidRPr="008F6FEA">
        <w:rPr>
          <w:rFonts w:ascii="Calibri" w:hAnsi="Calibri" w:cs="Calibri"/>
        </w:rPr>
        <w:t xml:space="preserve"> </w:t>
      </w:r>
      <w:r w:rsidRPr="008F6FEA">
        <w:rPr>
          <w:rFonts w:ascii="Calibri" w:hAnsi="Calibri" w:cs="Calibri"/>
          <w:b/>
          <w:bCs/>
        </w:rPr>
        <w:t>„Wykonawc</w:t>
      </w:r>
      <w:r w:rsidRPr="008F6FEA">
        <w:rPr>
          <w:rFonts w:ascii="Calibri" w:hAnsi="Calibri" w:cs="Calibri"/>
          <w:b/>
        </w:rPr>
        <w:t>ą</w:t>
      </w:r>
      <w:r w:rsidRPr="008F6FEA">
        <w:rPr>
          <w:rFonts w:ascii="Calibri" w:hAnsi="Calibri" w:cs="Calibri"/>
          <w:b/>
          <w:bCs/>
        </w:rPr>
        <w:t>”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w wyniku przeprowadzonego postępowania w trybie zapytania ofertowego została zawarta umowa o następującej treści: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Przedmiot umowy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</w:t>
      </w:r>
    </w:p>
    <w:p w:rsidR="009079B0" w:rsidRPr="00236300" w:rsidRDefault="009079B0" w:rsidP="003C4957">
      <w:pPr>
        <w:pStyle w:val="Nagwek9"/>
        <w:jc w:val="both"/>
        <w:rPr>
          <w:rFonts w:ascii="Calibri" w:hAnsi="Calibri" w:cs="Calibri"/>
          <w:b w:val="0"/>
          <w:bCs w:val="0"/>
        </w:rPr>
      </w:pPr>
      <w:r w:rsidRPr="00236300">
        <w:rPr>
          <w:rFonts w:ascii="Calibri" w:hAnsi="Calibri" w:cs="Calibri"/>
          <w:b w:val="0"/>
          <w:bCs w:val="0"/>
        </w:rPr>
        <w:t xml:space="preserve">1. Przedmiotem umowy jest dostawa </w:t>
      </w:r>
      <w:r w:rsidRPr="00660948">
        <w:rPr>
          <w:rFonts w:ascii="Calibri" w:hAnsi="Calibri" w:cs="Calibri"/>
        </w:rPr>
        <w:t>papieru toaletowego, ręczników papierowych, prześcieradeł papierowych  i czyściwa</w:t>
      </w:r>
      <w:r w:rsidRPr="00236300">
        <w:rPr>
          <w:rFonts w:ascii="Calibri" w:hAnsi="Calibri" w:cs="Calibri"/>
          <w:u w:val="single"/>
        </w:rPr>
        <w:t xml:space="preserve"> </w:t>
      </w:r>
      <w:r w:rsidRPr="00236300">
        <w:rPr>
          <w:rFonts w:ascii="Calibri" w:hAnsi="Calibri" w:cs="Calibri"/>
          <w:b w:val="0"/>
          <w:bCs w:val="0"/>
        </w:rPr>
        <w:t>dla Wrocławskiego Centrum Zdrowia SP ZOZ  opisanych  szczegółowo w treści formularzy cenowych stanowiących załączniki do umowy.</w:t>
      </w:r>
    </w:p>
    <w:p w:rsidR="009079B0" w:rsidRPr="00B059A2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2. </w:t>
      </w:r>
      <w:r w:rsidRPr="00B059A2">
        <w:rPr>
          <w:rFonts w:ascii="Calibri" w:hAnsi="Calibri" w:cs="Calibri"/>
          <w:color w:val="000000"/>
        </w:rPr>
        <w:t>Dostarczone produkty muszą być zapakowane w opakowaniu oryginalnym</w:t>
      </w:r>
    </w:p>
    <w:p w:rsidR="009079B0" w:rsidRDefault="009079B0" w:rsidP="00BB48DB">
      <w:pPr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3. Zamówienie Zamawiającego określać będzie każdorazowo ilość i asortyment każdorazowej dostawy. Zamówienia przesyłane będą każdorazowo za pośrednictwem faxu lub poczty elektronicznej.</w:t>
      </w:r>
    </w:p>
    <w:p w:rsidR="009079B0" w:rsidRDefault="009079B0" w:rsidP="00B059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0835C3">
        <w:rPr>
          <w:rFonts w:ascii="Calibri" w:hAnsi="Calibri" w:cs="Calibri"/>
        </w:rPr>
        <w:t xml:space="preserve"> </w:t>
      </w:r>
      <w:r w:rsidRPr="00236300">
        <w:rPr>
          <w:rFonts w:ascii="Calibri" w:hAnsi="Calibri" w:cs="Calibri"/>
        </w:rPr>
        <w:t xml:space="preserve">Każda dostawa musi być zrealizowana w terminie </w:t>
      </w:r>
      <w:r>
        <w:rPr>
          <w:rFonts w:ascii="Calibri" w:hAnsi="Calibri" w:cs="Calibri"/>
        </w:rPr>
        <w:t>nie dłuższym niż 3 dni kalendarzowe</w:t>
      </w:r>
      <w:r w:rsidRPr="00236300">
        <w:rPr>
          <w:rFonts w:ascii="Calibri" w:hAnsi="Calibri" w:cs="Calibri"/>
        </w:rPr>
        <w:t>, liczonych od daty złożenia zamówienia</w:t>
      </w:r>
      <w:r>
        <w:rPr>
          <w:rFonts w:ascii="Calibri" w:hAnsi="Calibri" w:cs="Calibri"/>
        </w:rPr>
        <w:t>.</w:t>
      </w:r>
    </w:p>
    <w:p w:rsidR="000835C3" w:rsidRPr="00236300" w:rsidRDefault="000835C3" w:rsidP="00B059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Zamówienie dla danej lokalizacji będą składane nie częściej niż 1 raz </w:t>
      </w:r>
      <w:r w:rsidR="002B2DC2">
        <w:rPr>
          <w:rFonts w:ascii="Calibri" w:hAnsi="Calibri" w:cs="Calibri"/>
        </w:rPr>
        <w:t>na dwa tygodnie</w:t>
      </w:r>
      <w:r>
        <w:rPr>
          <w:rFonts w:ascii="Calibri" w:hAnsi="Calibri" w:cs="Calibri"/>
        </w:rPr>
        <w:t>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Zasady realizacji przedmiotu umowy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2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1. Dostawa może obejmować również tylko 1 sztukę przedmiotu zamówienia na jeden adres.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2. Wykonawca dostarczy własnym  transportem lub na własny koszt i  na własne ryzyko, oraz wliczy koszt rozładunku i wniesienia zamawianego towaru we wskazane miejsce.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3. Wydanie towaru i jego odbiór nastąpi w obiektach  administrowanych przez  WCZ SP ZOZ w godzinach pracy  tychże obiektów. Wykaz obiektów z adresami stanowi załącznik do niniejszej umowy.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4. Wydanie towaru będzie stwierdzone dokumentem odbioru  przedmiotu dostawy, podpisanym przez obie strony.</w:t>
      </w:r>
    </w:p>
    <w:p w:rsidR="009079B0" w:rsidRPr="00E73EF9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5. W przypadku otrzymania przedmiotu umowy  złej jakości oraz w  razie ujawnienia wad  po odbiorze, Wykonawca na swój koszt, dokona jego </w:t>
      </w:r>
      <w:r>
        <w:rPr>
          <w:rFonts w:ascii="Calibri" w:hAnsi="Calibri" w:cs="Calibri"/>
        </w:rPr>
        <w:t>wymiany na nowy w terminie do 3</w:t>
      </w:r>
      <w:r w:rsidRPr="00236300">
        <w:rPr>
          <w:rFonts w:ascii="Calibri" w:hAnsi="Calibri" w:cs="Calibri"/>
        </w:rPr>
        <w:t xml:space="preserve"> dni roboczych od chwili zgłoszenia. Wówczas za datę odbioru ustala się datę odbioru wymienionego przedmiotu dostawy.</w:t>
      </w:r>
    </w:p>
    <w:p w:rsidR="009079B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274B98" w:rsidRDefault="00274B98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0835C3" w:rsidRDefault="000835C3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835C3" w:rsidRDefault="000835C3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835C3" w:rsidRDefault="000835C3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lastRenderedPageBreak/>
        <w:t>Zobowiązania stron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3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1. Wykonawca oświadcza, iż posiada kwalifikacje i uprawnienia wymagane do prawidłowego wykonania przedmiotu umowy i zobowiązuje się do realizacji umowy z należytą starannością.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2. Przy wykonywaniu umowy Wykonawca ponosi odpowiedzialność za terminowe, rzetelne </w:t>
      </w:r>
      <w:r w:rsidRPr="00236300">
        <w:rPr>
          <w:rFonts w:ascii="Calibri" w:hAnsi="Calibri" w:cs="Calibri"/>
        </w:rPr>
        <w:br/>
        <w:t>i kompetentne wykonywanie przedmiotu umowy.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3. W przypadku stwierdzenia przez Zamawiającego złej jakości dostarczonego towaru (w tym uszkodzeń podczas transportu), strony sporządzają protokół wskazując w nim rodzaj i zakres stwierdzonych wad. Protokół ten stanowi wezwanie Zamawiającego skierowane do Wykonawcy </w:t>
      </w:r>
      <w:r w:rsidRPr="00236300">
        <w:rPr>
          <w:rFonts w:ascii="Calibri" w:hAnsi="Calibri" w:cs="Calibri"/>
        </w:rPr>
        <w:br/>
        <w:t xml:space="preserve">o wymianę towaru w stosunku do którego stwierdzono wady lub niewłaściwą jakość. W takim przypadku Wykonawca obowiązany jest dokonać wymiany na własny koszt. 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4. Wadliwy wyrób Wykonawca zobowiązany jest naprawić lub wymienić na</w:t>
      </w:r>
      <w:r>
        <w:rPr>
          <w:rFonts w:ascii="Calibri" w:hAnsi="Calibri" w:cs="Calibri"/>
        </w:rPr>
        <w:t xml:space="preserve"> wolny od wad nie później niż 3</w:t>
      </w:r>
      <w:r w:rsidRPr="00236300">
        <w:rPr>
          <w:rFonts w:ascii="Calibri" w:hAnsi="Calibri" w:cs="Calibri"/>
        </w:rPr>
        <w:t xml:space="preserve"> dni od daty zgłoszenia. Po bezskutecznym upływie tego terminu reklamacja uważana będzie za uznaną w całości zgodnie z żądaniem Zamawiającego. 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Cena i warunki płatności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4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  <w:b/>
          <w:bCs/>
        </w:rPr>
        <w:t>Wartość wynagrodzenia umownego</w:t>
      </w:r>
      <w:r w:rsidRPr="00236300">
        <w:rPr>
          <w:rFonts w:ascii="Calibri" w:hAnsi="Calibri" w:cs="Calibri"/>
        </w:rPr>
        <w:t xml:space="preserve"> za  wykonanie  całości przedmiotu zamówienia 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  <w:b/>
          <w:bCs/>
        </w:rPr>
        <w:t>ustala się na kwotę</w:t>
      </w:r>
      <w:r>
        <w:rPr>
          <w:rFonts w:ascii="Calibri" w:hAnsi="Calibri" w:cs="Calibri"/>
        </w:rPr>
        <w:t xml:space="preserve"> </w:t>
      </w:r>
      <w:r w:rsidR="00A45226">
        <w:rPr>
          <w:rFonts w:ascii="Calibri" w:hAnsi="Calibri" w:cs="Calibri"/>
          <w:b/>
          <w:bCs/>
        </w:rPr>
        <w:t>………………………...</w:t>
      </w:r>
      <w:r>
        <w:rPr>
          <w:rFonts w:ascii="Calibri" w:hAnsi="Calibri" w:cs="Calibri"/>
          <w:b/>
          <w:bCs/>
        </w:rPr>
        <w:t xml:space="preserve"> zł </w:t>
      </w:r>
      <w:r w:rsidRPr="00236300">
        <w:rPr>
          <w:rFonts w:ascii="Calibri" w:hAnsi="Calibri" w:cs="Calibri"/>
          <w:b/>
          <w:bCs/>
        </w:rPr>
        <w:t>brutto,</w:t>
      </w:r>
      <w:r w:rsidRPr="00236300">
        <w:rPr>
          <w:rFonts w:ascii="Calibri" w:hAnsi="Calibri" w:cs="Calibri"/>
        </w:rPr>
        <w:t>(słownie:</w:t>
      </w:r>
      <w:r>
        <w:rPr>
          <w:rFonts w:ascii="Calibri" w:hAnsi="Calibri" w:cs="Calibri"/>
        </w:rPr>
        <w:t xml:space="preserve"> </w:t>
      </w:r>
      <w:r w:rsidR="00A45226">
        <w:rPr>
          <w:rFonts w:ascii="Calibri" w:hAnsi="Calibri" w:cs="Calibri"/>
        </w:rPr>
        <w:t>…………………………………………………………..  …………………………………………………</w:t>
      </w:r>
      <w:r>
        <w:rPr>
          <w:rFonts w:ascii="Calibri" w:hAnsi="Calibri" w:cs="Calibri"/>
        </w:rPr>
        <w:t xml:space="preserve"> ), tj. </w:t>
      </w:r>
      <w:r w:rsidR="00A45226"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 xml:space="preserve"> zł</w:t>
      </w:r>
      <w:r w:rsidRPr="00236300">
        <w:rPr>
          <w:rFonts w:ascii="Calibri" w:hAnsi="Calibri" w:cs="Calibri"/>
        </w:rPr>
        <w:t xml:space="preserve"> netto plus podatek VAT od towarów i usług, zgodnie z obowiązującymi przepisami. Wartość umowy może ulec zmianie w przypadku ustawowej zmiany stawki podatku VAT.</w:t>
      </w:r>
    </w:p>
    <w:p w:rsidR="009079B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highlight w:val="green"/>
        </w:rPr>
      </w:pPr>
    </w:p>
    <w:p w:rsidR="00274B98" w:rsidRPr="00236300" w:rsidRDefault="00274B98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highlight w:val="green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5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1. </w:t>
      </w:r>
      <w:r w:rsidRPr="00236300">
        <w:rPr>
          <w:rFonts w:ascii="Calibri" w:hAnsi="Calibri" w:cs="Calibri"/>
          <w:b/>
          <w:bCs/>
        </w:rPr>
        <w:t xml:space="preserve">Ceny jednostkowe netto </w:t>
      </w:r>
      <w:r w:rsidRPr="00236300">
        <w:rPr>
          <w:rFonts w:ascii="Calibri" w:hAnsi="Calibri" w:cs="Calibri"/>
        </w:rPr>
        <w:t>poszczególnych wyrobów określone w załą</w:t>
      </w:r>
      <w:r>
        <w:rPr>
          <w:rFonts w:ascii="Calibri" w:hAnsi="Calibri" w:cs="Calibri"/>
        </w:rPr>
        <w:t>czniku</w:t>
      </w:r>
      <w:r w:rsidRPr="00236300">
        <w:rPr>
          <w:rFonts w:ascii="Calibri" w:hAnsi="Calibri" w:cs="Calibri"/>
        </w:rPr>
        <w:t xml:space="preserve"> do umowy  obejmują koszty ich transportu, rozładunku i wniesienia do miejsca dostawy. Ceny te nie ulegną zmianie w czasie trwania umowy.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2. Podstawę wystawienia faktur stanowią dokumenty odbioru  przedmiotu dostawy, podpisane bez zastrzeżeń przez obie strony.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3. Należność określona fakturą stanowi iloczyn ilości dostarczonych  i odebranych wyrobów   oraz ich cen jednostkowych  netto zaoferowanych przez Wykonawcę w formularzu cenowym,  plus podatek VAT.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4. Zamawiający zobowiązuje się do dokonania zapłaty za dostarczony i odebrany asortyment, przelewem na rachunek Wykonawcy wskazany na fakturze </w:t>
      </w:r>
      <w:r w:rsidRPr="00236300">
        <w:rPr>
          <w:rFonts w:ascii="Calibri" w:hAnsi="Calibri" w:cs="Calibri"/>
          <w:b/>
          <w:bCs/>
        </w:rPr>
        <w:t>w terminie do 30 dni</w:t>
      </w:r>
      <w:r w:rsidRPr="00236300">
        <w:rPr>
          <w:rFonts w:ascii="Calibri" w:hAnsi="Calibri" w:cs="Calibri"/>
        </w:rPr>
        <w:t xml:space="preserve"> </w:t>
      </w:r>
      <w:r w:rsidRPr="00236300">
        <w:rPr>
          <w:rFonts w:ascii="Calibri" w:hAnsi="Calibri" w:cs="Calibri"/>
          <w:b/>
          <w:bCs/>
        </w:rPr>
        <w:t xml:space="preserve">od daty otrzymania faktury. </w:t>
      </w:r>
      <w:r w:rsidRPr="00236300">
        <w:rPr>
          <w:rFonts w:ascii="Calibri" w:hAnsi="Calibri" w:cs="Calibri"/>
        </w:rPr>
        <w:t>Za termin dokonania płatności uważa się datę obciążenia rachunku bankowego Zamawiającego.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5. Faktury VAT wystawione wadliwie nie będą realizowane. Spowoduje to opóźnienie w zapłacie faktury z winy Wykonawcy do czasu nadesłania faktury korygującej, prostującej popełnione błędy.</w:t>
      </w:r>
    </w:p>
    <w:p w:rsidR="009079B0" w:rsidRPr="00236300" w:rsidRDefault="009079B0" w:rsidP="00BB48DB">
      <w:pPr>
        <w:autoSpaceDE w:val="0"/>
        <w:autoSpaceDN w:val="0"/>
        <w:adjustRightInd w:val="0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Termin wykonania umowy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6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  <w:b/>
          <w:bCs/>
        </w:rPr>
        <w:t>Umowa</w:t>
      </w:r>
      <w:r w:rsidR="00892F19">
        <w:rPr>
          <w:rFonts w:ascii="Calibri" w:hAnsi="Calibri" w:cs="Calibri"/>
          <w:b/>
          <w:bCs/>
        </w:rPr>
        <w:t xml:space="preserve"> zawierana jest na 12 miesięcy i</w:t>
      </w:r>
      <w:r w:rsidRPr="00236300">
        <w:rPr>
          <w:rFonts w:ascii="Calibri" w:hAnsi="Calibri" w:cs="Calibri"/>
          <w:b/>
          <w:bCs/>
        </w:rPr>
        <w:t xml:space="preserve"> obowi</w:t>
      </w:r>
      <w:r w:rsidRPr="00236300">
        <w:rPr>
          <w:rFonts w:ascii="Calibri" w:hAnsi="Calibri" w:cs="Calibri"/>
        </w:rPr>
        <w:t>ą</w:t>
      </w:r>
      <w:r>
        <w:rPr>
          <w:rFonts w:ascii="Calibri" w:hAnsi="Calibri" w:cs="Calibri"/>
          <w:b/>
          <w:bCs/>
        </w:rPr>
        <w:t xml:space="preserve">zuje od dnia </w:t>
      </w:r>
      <w:r w:rsidR="00A45226">
        <w:rPr>
          <w:rFonts w:ascii="Calibri" w:hAnsi="Calibri" w:cs="Calibri"/>
          <w:b/>
          <w:bCs/>
        </w:rPr>
        <w:t>…………………….</w:t>
      </w:r>
      <w:r w:rsidR="008F6FEA">
        <w:rPr>
          <w:rFonts w:ascii="Calibri" w:hAnsi="Calibri" w:cs="Calibri"/>
          <w:b/>
          <w:bCs/>
        </w:rPr>
        <w:t xml:space="preserve"> r.</w:t>
      </w:r>
      <w:r w:rsidRPr="00236300">
        <w:rPr>
          <w:rFonts w:ascii="Calibri" w:hAnsi="Calibri" w:cs="Calibri"/>
          <w:b/>
          <w:bCs/>
        </w:rPr>
        <w:t xml:space="preserve"> do dnia wykorzystania kwoty, o której mowa w § 4, ale nie dłu</w:t>
      </w:r>
      <w:r w:rsidRPr="00236300">
        <w:rPr>
          <w:rFonts w:ascii="Calibri" w:hAnsi="Calibri" w:cs="Calibri"/>
        </w:rPr>
        <w:t>ż</w:t>
      </w:r>
      <w:r w:rsidRPr="00236300">
        <w:rPr>
          <w:rFonts w:ascii="Calibri" w:hAnsi="Calibri" w:cs="Calibri"/>
          <w:b/>
          <w:bCs/>
        </w:rPr>
        <w:t>ej ni</w:t>
      </w:r>
      <w:r w:rsidRPr="00236300">
        <w:rPr>
          <w:rFonts w:ascii="Calibri" w:hAnsi="Calibri" w:cs="Calibri"/>
        </w:rPr>
        <w:t xml:space="preserve">ż </w:t>
      </w:r>
      <w:r>
        <w:rPr>
          <w:rFonts w:ascii="Calibri" w:hAnsi="Calibri" w:cs="Calibri"/>
          <w:b/>
          <w:bCs/>
        </w:rPr>
        <w:t xml:space="preserve">do dnia </w:t>
      </w:r>
      <w:r w:rsidR="00A45226">
        <w:rPr>
          <w:rFonts w:ascii="Calibri" w:hAnsi="Calibri" w:cs="Calibri"/>
          <w:b/>
          <w:bCs/>
        </w:rPr>
        <w:t>…………………………….</w:t>
      </w:r>
      <w:r w:rsidRPr="00236300">
        <w:rPr>
          <w:rFonts w:ascii="Calibri" w:hAnsi="Calibri" w:cs="Calibri"/>
          <w:b/>
          <w:bCs/>
        </w:rPr>
        <w:t xml:space="preserve"> r. </w:t>
      </w:r>
      <w:r w:rsidRPr="00236300">
        <w:rPr>
          <w:rFonts w:ascii="Calibri" w:hAnsi="Calibri" w:cs="Calibri"/>
        </w:rPr>
        <w:t>Z dniem następnym po wygaśnięciu umowy wskutek upływu terminu  na jaki była zawarta bądź przed upływem tego terminu ale po wykorzystaniu kwoty, o której mowa w § 4 wygasają wzajemne zobowiązania stron w zakresie niezrealizowanych dostaw.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Kary umowne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7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1. Odpowiedzialność z tytułu niewykonania lub nienależytego wykonania umowy Strony opierają na zasadzie kar umownych, płatnych w następujących przypadkach i w wysokości: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1/ Wykonawca zobowiązany jest do zapłaty Zamawiającemu kary umownej w przypadku: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a) zwłoki w realizacji przedmiotu umowy - w wysokości 0,5% wartości poszczególnego zamówienia brutto, liczonej za każdy dzień zwłoki;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b) zwłoki w wymianie przedmiotu umowy, w którym stwierdzono po odbiorze wady - w wysokości 0,5% wartości poszczególnego zamówienia brutto, liczonej za każdy dzień zwłoki od upływu uzgodnionego przez strony terminu na wymianę.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2. Zamawiający może odstąpić od umowy w razie nienależytego wykonania umowy przez Wykonawcę. Przez nienależyte wykonanie umowy należy rozumieć nie wywiązywanie się przez Wykonawcę z obowiązków umownych lub ich nie wykonywanie. W takim przypadku Wykonawcy nie będą przysługiwać żadne roszczenia w stosunku do Zamawiającego w związku z realizacją niniejszej umowy.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3. Strona umowy, która ponosi odpowiedzialność za odstą</w:t>
      </w:r>
      <w:r>
        <w:rPr>
          <w:rFonts w:ascii="Calibri" w:hAnsi="Calibri" w:cs="Calibri"/>
        </w:rPr>
        <w:t>pienie od umowy z przyczyn, za</w:t>
      </w:r>
      <w:r w:rsidRPr="00236300">
        <w:rPr>
          <w:rFonts w:ascii="Calibri" w:hAnsi="Calibri" w:cs="Calibri"/>
        </w:rPr>
        <w:t xml:space="preserve"> które odpowiedzialność ponosi , zobowiązana jest do zapłaty kary umownej w wysokości 5% wartości umowy brutto.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236300">
        <w:rPr>
          <w:rFonts w:ascii="Calibri" w:hAnsi="Calibri" w:cs="Calibri"/>
        </w:rPr>
        <w:t>. Wykonawca wyraża zgodę na potrącanie kar umownych z należności powstałych po stronie Wykonawcy w związku z realizacją niniejszej umowy.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236300">
        <w:rPr>
          <w:rFonts w:ascii="Calibri" w:hAnsi="Calibri" w:cs="Calibri"/>
        </w:rPr>
        <w:t>. Zamawiającemu przysługuje prawo dochodzenia na zasadach ogólnych odszkodowania uzupełniającego przewyższającego wysokość zastrzeżonych kar umownych.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Zmiany do umowy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8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1. Wszelkie zmiany i uzupełnienia umowy wymagają zachowania formy pisemnej w postaci aneksu do niniejszej umowy podpisanego przez obie Strony, pod rygorem nieważności.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2. Zamawiający nie przewiduje zmiany umowy w przypadku: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1) zmiany osób odpowiedzialnych za realizację umowy,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2) zmian formalno-organizacyjnych,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3. Jeżeli w trakcie realizacji umowy nastąpi zmiana stawki VAT dla dostaw objętych zamówieniem, Zamawiający dopuszcza możliwość zmiany wynagrodzenia brutto o kwotę równą różnicy zmiany stawki podatku – dotyczy to części wynagrodzenia za dostawy, których w dniu zmiany stawki podatku VAT jeszcze nie dokonano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4. Dopuszcza się zmiany umowy w zakresie przedmiotowym, polegające na zastąpienia produktu objętego umową odpowiednikiem o nie gorszej jakości w przypadku zaprzestanie wytwarzania wyrobów objętych umową pod warunkiem zachowania ceny nie wyższej niż cena wyrobu objętego umową, oraz w przypadku przedłożenia przez Wykonawcę oferty korzystniejszej dla Zamawiającego, pod warunkiem zaproponowania ceny nie wyższej od ceny wyrobu objętego umową.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5. Zmiana umowy dokonana z naruszeniem pkt 1 jest nieważna.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Wypowiedzenie umowy</w:t>
      </w:r>
    </w:p>
    <w:p w:rsidR="009079B0" w:rsidRPr="00236300" w:rsidRDefault="009079B0" w:rsidP="00BB48DB">
      <w:pPr>
        <w:pStyle w:val="Standard"/>
        <w:autoSpaceDE w:val="0"/>
        <w:spacing w:line="240" w:lineRule="atLeast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9</w:t>
      </w:r>
    </w:p>
    <w:p w:rsidR="009079B0" w:rsidRPr="00236300" w:rsidRDefault="009079B0" w:rsidP="00BB48DB">
      <w:pPr>
        <w:pStyle w:val="Textbody"/>
        <w:spacing w:after="0" w:line="240" w:lineRule="atLeast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1.Zamawiający zastrzega sobie prawo do natychmiastowego rozwiązania umowy w przypadku określonym w art. 70 5§1 KC.</w:t>
      </w:r>
    </w:p>
    <w:p w:rsidR="009079B0" w:rsidRPr="00236300" w:rsidRDefault="009079B0" w:rsidP="00BB48DB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236300">
        <w:rPr>
          <w:rFonts w:ascii="Calibri" w:hAnsi="Calibri" w:cs="Calibri"/>
        </w:rPr>
        <w:t xml:space="preserve">. Oświadczenie o wypowiedzeniu umowy dla swej </w:t>
      </w:r>
      <w:r w:rsidRPr="00236300">
        <w:rPr>
          <w:rFonts w:ascii="Calibri" w:hAnsi="Calibri" w:cs="Calibri"/>
          <w:lang w:val="pl-PL"/>
        </w:rPr>
        <w:t>ważności wymaga formy pisemnej.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de-DE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079B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Postanowienia końcowe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10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Spory wynikłe na tle realizacji tej umowy rozstrzygać będzie sąd właściwy miejscowo dla siedziby Zamawiającego.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11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W sprawach nie uregulowanych w niniejszej umowie będą miały zastosowanie przepisy Kodeksu Cywilnego.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12</w:t>
      </w:r>
    </w:p>
    <w:p w:rsidR="009079B0" w:rsidRPr="00236300" w:rsidRDefault="009079B0" w:rsidP="00BB48DB">
      <w:pPr>
        <w:autoSpaceDE w:val="0"/>
        <w:autoSpaceDN w:val="0"/>
        <w:adjustRightInd w:val="0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Nadzór nad realizacją umowy, ze strony Wykonawcy pełni: </w:t>
      </w:r>
    </w:p>
    <w:p w:rsidR="009079B0" w:rsidRPr="00236300" w:rsidRDefault="009079B0" w:rsidP="00BB48DB">
      <w:pPr>
        <w:autoSpaceDE w:val="0"/>
        <w:autoSpaceDN w:val="0"/>
        <w:adjustRightInd w:val="0"/>
        <w:rPr>
          <w:rFonts w:ascii="Calibri" w:hAnsi="Calibri" w:cs="Calibri"/>
        </w:rPr>
      </w:pPr>
    </w:p>
    <w:p w:rsidR="009079B0" w:rsidRDefault="00A45226" w:rsidP="00BB48D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  <w:r w:rsidR="00274B98">
        <w:rPr>
          <w:rFonts w:ascii="Calibri" w:hAnsi="Calibri" w:cs="Calibri"/>
        </w:rPr>
        <w:t xml:space="preserve">, tel. </w:t>
      </w:r>
      <w:r>
        <w:rPr>
          <w:rFonts w:ascii="Calibri" w:hAnsi="Calibri" w:cs="Calibri"/>
        </w:rPr>
        <w:t>……………………………..</w:t>
      </w:r>
      <w:r w:rsidR="00274B98">
        <w:rPr>
          <w:rFonts w:ascii="Calibri" w:hAnsi="Calibri" w:cs="Calibri"/>
        </w:rPr>
        <w:t xml:space="preserve">, mail. </w:t>
      </w:r>
      <w:r>
        <w:rPr>
          <w:rFonts w:ascii="Calibri" w:hAnsi="Calibri" w:cs="Calibri"/>
        </w:rPr>
        <w:t>…………………………..</w:t>
      </w:r>
    </w:p>
    <w:p w:rsidR="00274B98" w:rsidRPr="00236300" w:rsidRDefault="00274B98" w:rsidP="00BB48DB">
      <w:pPr>
        <w:autoSpaceDE w:val="0"/>
        <w:autoSpaceDN w:val="0"/>
        <w:adjustRightInd w:val="0"/>
        <w:rPr>
          <w:rFonts w:ascii="Calibri" w:hAnsi="Calibri" w:cs="Calibri"/>
        </w:rPr>
      </w:pPr>
    </w:p>
    <w:p w:rsidR="00274B98" w:rsidRDefault="009079B0" w:rsidP="00BB48DB">
      <w:pPr>
        <w:autoSpaceDE w:val="0"/>
        <w:autoSpaceDN w:val="0"/>
        <w:adjustRightInd w:val="0"/>
        <w:rPr>
          <w:rFonts w:ascii="Calibri" w:hAnsi="Calibri" w:cs="Calibri"/>
        </w:rPr>
      </w:pPr>
      <w:r w:rsidRPr="00236300">
        <w:rPr>
          <w:rFonts w:ascii="Calibri" w:hAnsi="Calibri" w:cs="Calibri"/>
        </w:rPr>
        <w:t xml:space="preserve">a ze strony Zamawiającego </w:t>
      </w:r>
      <w:r w:rsidR="00274B98">
        <w:rPr>
          <w:rFonts w:ascii="Calibri" w:hAnsi="Calibri" w:cs="Calibri"/>
        </w:rPr>
        <w:t>:</w:t>
      </w:r>
    </w:p>
    <w:p w:rsidR="003671F7" w:rsidRDefault="003671F7" w:rsidP="00BB48DB">
      <w:pPr>
        <w:autoSpaceDE w:val="0"/>
        <w:autoSpaceDN w:val="0"/>
        <w:adjustRightInd w:val="0"/>
        <w:rPr>
          <w:rFonts w:ascii="Calibri" w:hAnsi="Calibri" w:cs="Calibri"/>
        </w:rPr>
      </w:pPr>
    </w:p>
    <w:p w:rsidR="009079B0" w:rsidRPr="00236300" w:rsidRDefault="003671F7" w:rsidP="00BB48D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Bartłomiej Włosik, tel. 71 3911746, mail: bwlosik</w:t>
      </w:r>
      <w:r w:rsidR="009079B0" w:rsidRPr="00274B98">
        <w:rPr>
          <w:rFonts w:ascii="Calibri" w:hAnsi="Calibri" w:cs="Calibri"/>
        </w:rPr>
        <w:t>@spzoz.woc.pl</w:t>
      </w:r>
      <w:r w:rsidR="009079B0" w:rsidRPr="00236300">
        <w:rPr>
          <w:rFonts w:ascii="Calibri" w:hAnsi="Calibri" w:cs="Calibri"/>
        </w:rPr>
        <w:t xml:space="preserve">.  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13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Wykonawca zobowiązany jest do niezwłocznego informowania Zamawiającego o każdej zmianie adresu siedziby i o każdej innej zmianie w działalności Wykonawcy mogącej mieć wpływ na realizację umowy. W przypadku nie dopełnienia tego obowiązku Wykonawcę będą obciążać ewentualne koszty mogące wyniknąć wskutek zaniechania.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14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Jeżeli okaże się, że do sprawnej realizacji przedmiotu umowy niezbędne jest dokonanie wzajemnych dodatkowych uzgodnień, strony poczynią te uzgodnienia niezwłocznie.</w:t>
      </w: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§ 15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Umowę sporządzono w 2 jednobrzmiących egzemplarzach, z których jeden otrzymuje Wykonawca.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6300">
        <w:rPr>
          <w:rFonts w:ascii="Calibri" w:hAnsi="Calibri" w:cs="Calibri"/>
        </w:rPr>
        <w:t>Załączniki:</w:t>
      </w:r>
    </w:p>
    <w:p w:rsidR="009079B0" w:rsidRPr="003671F7" w:rsidRDefault="009079B0" w:rsidP="003671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671F7">
        <w:rPr>
          <w:rFonts w:ascii="Calibri" w:hAnsi="Calibri" w:cs="Calibri"/>
        </w:rPr>
        <w:t>Formularz asortymentowo-cenowy cenowy</w:t>
      </w:r>
    </w:p>
    <w:p w:rsidR="003671F7" w:rsidRPr="003671F7" w:rsidRDefault="003671F7" w:rsidP="003671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lokalizacji miejsc dostawy</w:t>
      </w:r>
    </w:p>
    <w:p w:rsidR="009079B0" w:rsidRPr="00236300" w:rsidRDefault="009079B0" w:rsidP="00BB48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79B0" w:rsidRPr="00236300" w:rsidRDefault="009079B0" w:rsidP="00BB48DB">
      <w:pPr>
        <w:autoSpaceDE w:val="0"/>
        <w:autoSpaceDN w:val="0"/>
        <w:adjustRightInd w:val="0"/>
        <w:rPr>
          <w:rFonts w:ascii="Calibri" w:hAnsi="Calibri" w:cs="Calibri"/>
          <w:highlight w:val="green"/>
        </w:rPr>
      </w:pPr>
    </w:p>
    <w:p w:rsidR="009079B0" w:rsidRPr="00236300" w:rsidRDefault="009079B0" w:rsidP="00BB48DB">
      <w:pPr>
        <w:autoSpaceDE w:val="0"/>
        <w:autoSpaceDN w:val="0"/>
        <w:adjustRightInd w:val="0"/>
        <w:rPr>
          <w:rFonts w:ascii="Calibri" w:hAnsi="Calibri" w:cs="Calibri"/>
        </w:rPr>
      </w:pPr>
    </w:p>
    <w:p w:rsidR="009079B0" w:rsidRPr="00236300" w:rsidRDefault="009079B0" w:rsidP="00BB48DB">
      <w:pPr>
        <w:spacing w:after="200" w:line="276" w:lineRule="auto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36300">
        <w:rPr>
          <w:rFonts w:ascii="Calibri" w:hAnsi="Calibri" w:cs="Calibri"/>
          <w:b/>
          <w:bCs/>
        </w:rPr>
        <w:t xml:space="preserve">WYKONAWCA: </w:t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</w:r>
      <w:r w:rsidRPr="00236300">
        <w:rPr>
          <w:rFonts w:ascii="Calibri" w:hAnsi="Calibri" w:cs="Calibri"/>
          <w:b/>
          <w:bCs/>
        </w:rPr>
        <w:tab/>
        <w:t>ZAMAWIAJ</w:t>
      </w:r>
      <w:r w:rsidRPr="00236300">
        <w:rPr>
          <w:rFonts w:ascii="Calibri" w:hAnsi="Calibri" w:cs="Calibri"/>
        </w:rPr>
        <w:t>Ą</w:t>
      </w:r>
      <w:r w:rsidRPr="00236300">
        <w:rPr>
          <w:rFonts w:ascii="Calibri" w:hAnsi="Calibri" w:cs="Calibri"/>
          <w:b/>
          <w:bCs/>
        </w:rPr>
        <w:t>CY:</w:t>
      </w:r>
    </w:p>
    <w:p w:rsidR="009079B0" w:rsidRPr="00236300" w:rsidRDefault="009079B0" w:rsidP="00BB48DB">
      <w:pPr>
        <w:jc w:val="both"/>
        <w:rPr>
          <w:rFonts w:ascii="Calibri" w:hAnsi="Calibri" w:cs="Calibri"/>
          <w:b/>
          <w:bCs/>
          <w:highlight w:val="green"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right"/>
        <w:rPr>
          <w:rFonts w:ascii="Calibri" w:hAnsi="Calibri" w:cs="Calibri"/>
          <w:b/>
          <w:bCs/>
        </w:rPr>
      </w:pPr>
    </w:p>
    <w:p w:rsidR="009079B0" w:rsidRDefault="009079B0" w:rsidP="00E658E3">
      <w:pPr>
        <w:rPr>
          <w:rFonts w:ascii="Calibri" w:hAnsi="Calibri" w:cs="Calibri"/>
          <w:b/>
          <w:bCs/>
        </w:rPr>
      </w:pPr>
    </w:p>
    <w:p w:rsidR="00660948" w:rsidRDefault="00660948" w:rsidP="00E658E3">
      <w:pPr>
        <w:rPr>
          <w:rFonts w:ascii="Calibri" w:hAnsi="Calibri" w:cs="Calibri"/>
          <w:b/>
          <w:bCs/>
        </w:rPr>
      </w:pPr>
    </w:p>
    <w:p w:rsidR="00660948" w:rsidRDefault="00660948" w:rsidP="00E658E3">
      <w:pPr>
        <w:rPr>
          <w:rFonts w:ascii="Calibri" w:hAnsi="Calibri" w:cs="Calibri"/>
          <w:b/>
          <w:bCs/>
        </w:rPr>
      </w:pPr>
    </w:p>
    <w:p w:rsidR="00660948" w:rsidRDefault="00660948" w:rsidP="00E658E3">
      <w:pPr>
        <w:rPr>
          <w:rFonts w:ascii="Calibri" w:hAnsi="Calibri" w:cs="Calibri"/>
          <w:b/>
          <w:bCs/>
        </w:rPr>
      </w:pPr>
    </w:p>
    <w:p w:rsidR="00660948" w:rsidRDefault="002D6D98" w:rsidP="00660948">
      <w:pPr>
        <w:tabs>
          <w:tab w:val="left" w:pos="63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="00660948">
        <w:rPr>
          <w:rFonts w:ascii="Calibri" w:hAnsi="Calibri" w:cs="Calibri"/>
          <w:b/>
          <w:bCs/>
        </w:rPr>
        <w:t>ał. 2</w:t>
      </w:r>
    </w:p>
    <w:p w:rsidR="00660948" w:rsidRDefault="00660948" w:rsidP="00BB48DB">
      <w:pPr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660948">
      <w:pPr>
        <w:jc w:val="center"/>
        <w:rPr>
          <w:rFonts w:ascii="Calibri" w:hAnsi="Calibri" w:cs="Calibri"/>
          <w:b/>
          <w:bCs/>
        </w:rPr>
      </w:pPr>
      <w:r w:rsidRPr="00236300">
        <w:rPr>
          <w:rFonts w:ascii="Calibri" w:hAnsi="Calibri" w:cs="Calibri"/>
          <w:b/>
          <w:bCs/>
        </w:rPr>
        <w:t>WYKAZ OBIEKTÓW ADMINISTROWANYCH PRZEZ WCZ SP ZOZ</w:t>
      </w:r>
    </w:p>
    <w:p w:rsidR="009079B0" w:rsidRPr="00236300" w:rsidRDefault="009079B0" w:rsidP="00BB48DB">
      <w:pPr>
        <w:tabs>
          <w:tab w:val="left" w:pos="630"/>
        </w:tabs>
        <w:rPr>
          <w:rFonts w:ascii="Calibri" w:hAnsi="Calibri" w:cs="Calibri"/>
          <w:b/>
          <w:bCs/>
        </w:rPr>
      </w:pPr>
    </w:p>
    <w:tbl>
      <w:tblPr>
        <w:tblW w:w="8331" w:type="dxa"/>
        <w:jc w:val="center"/>
        <w:tblInd w:w="-68" w:type="dxa"/>
        <w:tblCellMar>
          <w:left w:w="70" w:type="dxa"/>
          <w:right w:w="70" w:type="dxa"/>
        </w:tblCellMar>
        <w:tblLook w:val="0000"/>
      </w:tblPr>
      <w:tblGrid>
        <w:gridCol w:w="400"/>
        <w:gridCol w:w="5015"/>
        <w:gridCol w:w="2916"/>
      </w:tblGrid>
      <w:tr w:rsidR="009079B0" w:rsidRPr="00236300" w:rsidTr="00463CE0">
        <w:trPr>
          <w:trHeight w:val="300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rPr>
                <w:rFonts w:ascii="Calibri" w:hAnsi="Calibri" w:cs="Calibri"/>
              </w:rPr>
            </w:pPr>
            <w:proofErr w:type="spellStart"/>
            <w:r w:rsidRPr="00236300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E658E3">
            <w:pPr>
              <w:jc w:val="center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>
              <w:rPr>
                <w:rFonts w:ascii="Calibri" w:hAnsi="Calibri" w:cs="Calibri"/>
                <w:sz w:val="22"/>
                <w:szCs w:val="22"/>
              </w:rPr>
              <w:t>jednostki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center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</w:tr>
      <w:tr w:rsidR="009079B0" w:rsidRPr="00236300" w:rsidTr="00463CE0">
        <w:trPr>
          <w:trHeight w:val="806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  <w:color w:val="000000"/>
              </w:rPr>
            </w:pPr>
            <w:r w:rsidRPr="002363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Przychodnia  "GRABISZYN”  </w:t>
            </w:r>
            <w:r w:rsidR="00D572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D57253" w:rsidRPr="00236300">
              <w:rPr>
                <w:rFonts w:ascii="Calibri" w:hAnsi="Calibri" w:cs="Calibri"/>
                <w:sz w:val="22"/>
                <w:szCs w:val="22"/>
              </w:rPr>
              <w:t>Ośrodek Dziecięcych Porażeń Mózgowych   „PUCHATEK”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  <w:color w:val="000000"/>
              </w:rPr>
            </w:pPr>
            <w:r w:rsidRPr="00236300">
              <w:rPr>
                <w:rFonts w:ascii="Calibri" w:hAnsi="Calibri" w:cs="Calibri"/>
                <w:color w:val="000000"/>
                <w:sz w:val="22"/>
                <w:szCs w:val="22"/>
              </w:rPr>
              <w:t>ul. Stalowa 50, Wrocław</w:t>
            </w:r>
          </w:p>
        </w:tc>
      </w:tr>
      <w:tr w:rsidR="009079B0" w:rsidRPr="00236300" w:rsidTr="00463CE0">
        <w:trPr>
          <w:trHeight w:val="806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Przychodnia  „KOZANÓW”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 Dokerska 9, Wrocław</w:t>
            </w:r>
          </w:p>
        </w:tc>
      </w:tr>
      <w:tr w:rsidR="009079B0" w:rsidRPr="00236300" w:rsidTr="00463CE0">
        <w:trPr>
          <w:trHeight w:val="806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Przychodnia  „STARE MIASTO” 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8F6FEA" w:rsidP="007C1B6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9079B0" w:rsidRPr="00236300">
              <w:rPr>
                <w:rFonts w:ascii="Calibri" w:hAnsi="Calibri" w:cs="Calibri"/>
                <w:sz w:val="22"/>
                <w:szCs w:val="22"/>
              </w:rPr>
              <w:t>l. Dominikański 6, Wrocław</w:t>
            </w:r>
          </w:p>
        </w:tc>
      </w:tr>
      <w:tr w:rsidR="009079B0" w:rsidRPr="00236300" w:rsidTr="00463CE0">
        <w:trPr>
          <w:trHeight w:val="806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right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Przychodnia   „STABŁOWICE”   </w:t>
            </w:r>
            <w:r w:rsidR="00D5725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57253" w:rsidRPr="00236300">
              <w:rPr>
                <w:rFonts w:ascii="Calibri" w:hAnsi="Calibri" w:cs="Calibri"/>
                <w:sz w:val="22"/>
                <w:szCs w:val="22"/>
              </w:rPr>
              <w:t>Zespół Gabinetów Medycyny Szkolnej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 Stabłowicka 125, Wrocław</w:t>
            </w:r>
          </w:p>
        </w:tc>
      </w:tr>
      <w:tr w:rsidR="009079B0" w:rsidRPr="00236300" w:rsidTr="00463CE0">
        <w:trPr>
          <w:trHeight w:val="806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D57253" w:rsidP="007C1B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Ośrodek Opieki Zdrowotnej i Rehabilitacji   „CELMED”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 Celtycka 15/17 , Wrocław</w:t>
            </w:r>
          </w:p>
        </w:tc>
      </w:tr>
      <w:tr w:rsidR="009079B0" w:rsidRPr="00236300" w:rsidTr="00463CE0">
        <w:trPr>
          <w:trHeight w:val="806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D57253" w:rsidP="007C1B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Przychodnia Zdrowia Psychicznego i Leczenia Uzależnień 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Lindego 19-21</w:t>
            </w:r>
            <w:r w:rsidRPr="00236300">
              <w:rPr>
                <w:rFonts w:ascii="Calibri" w:hAnsi="Calibri" w:cs="Calibri"/>
                <w:sz w:val="22"/>
                <w:szCs w:val="22"/>
              </w:rPr>
              <w:t>, Wrocław</w:t>
            </w:r>
          </w:p>
        </w:tc>
      </w:tr>
      <w:tr w:rsidR="009079B0" w:rsidRPr="00236300" w:rsidTr="00463CE0">
        <w:trPr>
          <w:trHeight w:val="806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D57253" w:rsidP="007C1B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jc w:val="both"/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 xml:space="preserve">Ośrodek </w:t>
            </w:r>
            <w:proofErr w:type="spellStart"/>
            <w:r w:rsidRPr="00236300">
              <w:rPr>
                <w:rFonts w:ascii="Calibri" w:hAnsi="Calibri" w:cs="Calibri"/>
                <w:sz w:val="22"/>
                <w:szCs w:val="22"/>
              </w:rPr>
              <w:t>Profilaktyczno–Leczniczy</w:t>
            </w:r>
            <w:proofErr w:type="spellEnd"/>
            <w:r w:rsidRPr="00236300">
              <w:rPr>
                <w:rFonts w:ascii="Calibri" w:hAnsi="Calibri" w:cs="Calibri"/>
                <w:sz w:val="22"/>
                <w:szCs w:val="22"/>
              </w:rPr>
              <w:t xml:space="preserve"> Chorób Zakaźnych i Terapii Uzależnień</w:t>
            </w:r>
            <w:r w:rsidR="00D5725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57253" w:rsidRPr="00236300">
              <w:rPr>
                <w:rFonts w:ascii="Calibri" w:hAnsi="Calibri" w:cs="Calibri"/>
                <w:sz w:val="22"/>
                <w:szCs w:val="22"/>
              </w:rPr>
              <w:t>Poradnia Prof</w:t>
            </w:r>
            <w:r w:rsidR="00ED0CB3">
              <w:rPr>
                <w:rFonts w:ascii="Calibri" w:hAnsi="Calibri" w:cs="Calibri"/>
                <w:sz w:val="22"/>
                <w:szCs w:val="22"/>
              </w:rPr>
              <w:t>ilaktyczno - Lecznicza</w:t>
            </w:r>
            <w:r w:rsidR="00ED0CB3">
              <w:rPr>
                <w:rFonts w:ascii="Calibri" w:hAnsi="Calibri" w:cs="Calibri"/>
                <w:sz w:val="22"/>
                <w:szCs w:val="22"/>
              </w:rPr>
              <w:br/>
            </w:r>
            <w:r w:rsidR="00D57253" w:rsidRPr="00236300">
              <w:rPr>
                <w:rFonts w:ascii="Calibri" w:hAnsi="Calibri" w:cs="Calibri"/>
                <w:sz w:val="22"/>
                <w:szCs w:val="22"/>
              </w:rPr>
              <w:t>Terapii Uzależnienia od Substancji Psychoaktywnych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 Wszystkich Świętych 2, Wrocław</w:t>
            </w:r>
          </w:p>
        </w:tc>
      </w:tr>
      <w:tr w:rsidR="009079B0" w:rsidRPr="00236300" w:rsidTr="008F6FEA">
        <w:trPr>
          <w:trHeight w:val="806"/>
          <w:jc w:val="center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D57253" w:rsidP="007C1B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9B0" w:rsidRPr="00236300" w:rsidRDefault="00D57253" w:rsidP="007C1B6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Dyrekcja WCZ SPZOZ, </w:t>
            </w:r>
            <w:r w:rsidRPr="00236300">
              <w:rPr>
                <w:rFonts w:ascii="Calibri" w:hAnsi="Calibri" w:cs="Calibri"/>
                <w:sz w:val="22"/>
                <w:szCs w:val="22"/>
              </w:rPr>
              <w:t>Promocja Zdrowia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9B0" w:rsidRPr="00236300" w:rsidRDefault="009079B0" w:rsidP="007C1B63">
            <w:pPr>
              <w:rPr>
                <w:rFonts w:ascii="Calibri" w:hAnsi="Calibri" w:cs="Calibri"/>
              </w:rPr>
            </w:pPr>
            <w:r w:rsidRPr="00236300">
              <w:rPr>
                <w:rFonts w:ascii="Calibri" w:hAnsi="Calibri" w:cs="Calibri"/>
                <w:sz w:val="22"/>
                <w:szCs w:val="22"/>
              </w:rPr>
              <w:t>ul. Podróżnicza 26/28, Wrocław</w:t>
            </w:r>
          </w:p>
        </w:tc>
      </w:tr>
      <w:tr w:rsidR="00463CE0" w:rsidRPr="00236300" w:rsidTr="008F6FEA">
        <w:trPr>
          <w:trHeight w:val="806"/>
          <w:jc w:val="center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3CE0" w:rsidRPr="00236300" w:rsidRDefault="00D57253" w:rsidP="007C1B6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3CE0" w:rsidRPr="00236300" w:rsidRDefault="00463CE0" w:rsidP="00463C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Centrum Zdrowia Psychicznego +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63CE0" w:rsidRPr="00236300" w:rsidRDefault="008F6FEA" w:rsidP="007C1B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463CE0">
              <w:rPr>
                <w:rFonts w:ascii="Calibri" w:hAnsi="Calibri" w:cs="Calibri"/>
                <w:sz w:val="22"/>
                <w:szCs w:val="22"/>
              </w:rPr>
              <w:t xml:space="preserve">l. Ostrowskiego 13c Wrocław </w:t>
            </w:r>
          </w:p>
        </w:tc>
      </w:tr>
    </w:tbl>
    <w:p w:rsidR="009079B0" w:rsidRPr="00236300" w:rsidRDefault="009079B0" w:rsidP="00BB48DB">
      <w:pPr>
        <w:tabs>
          <w:tab w:val="left" w:pos="630"/>
        </w:tabs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jc w:val="center"/>
        <w:rPr>
          <w:rFonts w:ascii="Calibri" w:hAnsi="Calibri" w:cs="Calibri"/>
          <w:b/>
          <w:bCs/>
        </w:rPr>
      </w:pPr>
    </w:p>
    <w:p w:rsidR="009079B0" w:rsidRPr="00236300" w:rsidRDefault="009079B0" w:rsidP="00BB48DB">
      <w:pPr>
        <w:rPr>
          <w:rFonts w:ascii="Calibri" w:hAnsi="Calibri" w:cs="Calibri"/>
          <w:b/>
          <w:bCs/>
        </w:rPr>
      </w:pPr>
    </w:p>
    <w:p w:rsidR="009079B0" w:rsidRPr="00236300" w:rsidRDefault="009079B0"/>
    <w:sectPr w:rsidR="009079B0" w:rsidRPr="00236300" w:rsidSect="00E73EF9">
      <w:pgSz w:w="11906" w:h="16838"/>
      <w:pgMar w:top="540" w:right="794" w:bottom="1079" w:left="1418" w:header="425" w:footer="41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46D"/>
    <w:multiLevelType w:val="hybridMultilevel"/>
    <w:tmpl w:val="F4261BF6"/>
    <w:lvl w:ilvl="0" w:tplc="EA44B4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047D4"/>
    <w:multiLevelType w:val="hybridMultilevel"/>
    <w:tmpl w:val="2FF8A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46C6FC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A7B21"/>
    <w:multiLevelType w:val="hybridMultilevel"/>
    <w:tmpl w:val="7F48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B48DB"/>
    <w:rsid w:val="000246A7"/>
    <w:rsid w:val="0004420F"/>
    <w:rsid w:val="000835C3"/>
    <w:rsid w:val="000C65AC"/>
    <w:rsid w:val="00201F89"/>
    <w:rsid w:val="00236300"/>
    <w:rsid w:val="002624B2"/>
    <w:rsid w:val="00274B98"/>
    <w:rsid w:val="00296AF0"/>
    <w:rsid w:val="002B2DC2"/>
    <w:rsid w:val="002D6D98"/>
    <w:rsid w:val="00302B95"/>
    <w:rsid w:val="00314717"/>
    <w:rsid w:val="00362030"/>
    <w:rsid w:val="00363E02"/>
    <w:rsid w:val="003671F7"/>
    <w:rsid w:val="00381242"/>
    <w:rsid w:val="003C4957"/>
    <w:rsid w:val="00414FAC"/>
    <w:rsid w:val="00415844"/>
    <w:rsid w:val="00422928"/>
    <w:rsid w:val="00431F99"/>
    <w:rsid w:val="00463CE0"/>
    <w:rsid w:val="004A3343"/>
    <w:rsid w:val="004C42B0"/>
    <w:rsid w:val="004F6AA1"/>
    <w:rsid w:val="00514FF9"/>
    <w:rsid w:val="005337B3"/>
    <w:rsid w:val="005570A2"/>
    <w:rsid w:val="006301FC"/>
    <w:rsid w:val="006361B1"/>
    <w:rsid w:val="00660948"/>
    <w:rsid w:val="006675F5"/>
    <w:rsid w:val="006B65DF"/>
    <w:rsid w:val="006D61A3"/>
    <w:rsid w:val="006F4E69"/>
    <w:rsid w:val="007757E8"/>
    <w:rsid w:val="007C1B63"/>
    <w:rsid w:val="007D5E4B"/>
    <w:rsid w:val="007D7DC2"/>
    <w:rsid w:val="00830CC5"/>
    <w:rsid w:val="0085153E"/>
    <w:rsid w:val="00855ADF"/>
    <w:rsid w:val="0087240D"/>
    <w:rsid w:val="00886C47"/>
    <w:rsid w:val="00892F19"/>
    <w:rsid w:val="008B3959"/>
    <w:rsid w:val="008C3D06"/>
    <w:rsid w:val="008F6FEA"/>
    <w:rsid w:val="00900A29"/>
    <w:rsid w:val="009079B0"/>
    <w:rsid w:val="009951F9"/>
    <w:rsid w:val="00A45226"/>
    <w:rsid w:val="00B059A2"/>
    <w:rsid w:val="00B40B5A"/>
    <w:rsid w:val="00B92315"/>
    <w:rsid w:val="00BB0B07"/>
    <w:rsid w:val="00BB48DB"/>
    <w:rsid w:val="00BC3EB9"/>
    <w:rsid w:val="00C1200F"/>
    <w:rsid w:val="00CA5135"/>
    <w:rsid w:val="00D40517"/>
    <w:rsid w:val="00D57253"/>
    <w:rsid w:val="00D82839"/>
    <w:rsid w:val="00D874F7"/>
    <w:rsid w:val="00D97257"/>
    <w:rsid w:val="00DB5C50"/>
    <w:rsid w:val="00DB6332"/>
    <w:rsid w:val="00DD1174"/>
    <w:rsid w:val="00DF5E79"/>
    <w:rsid w:val="00E658E3"/>
    <w:rsid w:val="00E73EF9"/>
    <w:rsid w:val="00ED0CB3"/>
    <w:rsid w:val="00F133FE"/>
    <w:rsid w:val="00F14BF7"/>
    <w:rsid w:val="00F265EC"/>
    <w:rsid w:val="00F6598D"/>
    <w:rsid w:val="00F92AF8"/>
    <w:rsid w:val="00FA4157"/>
    <w:rsid w:val="00FB7B33"/>
    <w:rsid w:val="00FD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D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48DB"/>
    <w:pPr>
      <w:keepNext/>
      <w:ind w:left="42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48D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B48DB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B48D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4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48D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48D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B48DB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BB48DB"/>
    <w:pPr>
      <w:shd w:val="clear" w:color="FFFF00" w:fill="FFFFFF"/>
      <w:ind w:left="142" w:right="139"/>
      <w:jc w:val="both"/>
    </w:pPr>
    <w:rPr>
      <w:b/>
      <w:bCs/>
      <w:sz w:val="28"/>
      <w:szCs w:val="28"/>
    </w:rPr>
  </w:style>
  <w:style w:type="paragraph" w:customStyle="1" w:styleId="Standard">
    <w:name w:val="Standard"/>
    <w:uiPriority w:val="99"/>
    <w:rsid w:val="00BB48DB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BB48DB"/>
    <w:pPr>
      <w:spacing w:after="120"/>
    </w:pPr>
  </w:style>
  <w:style w:type="character" w:styleId="Hipercze">
    <w:name w:val="Hyperlink"/>
    <w:basedOn w:val="Domylnaczcionkaakapitu"/>
    <w:uiPriority w:val="99"/>
    <w:rsid w:val="00414F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WCZSPZOZ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smalinowska</dc:creator>
  <cp:lastModifiedBy>bwlosik</cp:lastModifiedBy>
  <cp:revision>2</cp:revision>
  <cp:lastPrinted>2020-09-11T08:46:00Z</cp:lastPrinted>
  <dcterms:created xsi:type="dcterms:W3CDTF">2020-09-11T10:01:00Z</dcterms:created>
  <dcterms:modified xsi:type="dcterms:W3CDTF">2020-09-11T10:01:00Z</dcterms:modified>
</cp:coreProperties>
</file>