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66" w:rsidRPr="00051CFE" w:rsidRDefault="003A6466">
      <w:pPr>
        <w:rPr>
          <w:rFonts w:asciiTheme="majorHAnsi" w:hAnsiTheme="majorHAnsi"/>
        </w:rPr>
      </w:pPr>
    </w:p>
    <w:p w:rsidR="00187969" w:rsidRPr="00187969" w:rsidRDefault="00187969" w:rsidP="0018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>
        <w:rPr>
          <w:rFonts w:ascii="Verdana" w:hAnsi="Verdana"/>
          <w:b/>
        </w:rPr>
        <w:t>A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:rsidR="00D51D38" w:rsidRPr="000B5024" w:rsidRDefault="005F70A8" w:rsidP="000B5024">
      <w:pPr>
        <w:jc w:val="center"/>
        <w:rPr>
          <w:rFonts w:asciiTheme="majorHAnsi" w:hAnsiTheme="majorHAnsi"/>
          <w:b/>
          <w:color w:val="1F497D" w:themeColor="text2"/>
          <w:sz w:val="24"/>
        </w:rPr>
      </w:pPr>
      <w:r w:rsidRPr="000B5024">
        <w:rPr>
          <w:rFonts w:asciiTheme="majorHAnsi" w:hAnsiTheme="majorHAnsi"/>
          <w:b/>
          <w:color w:val="1F497D" w:themeColor="text2"/>
          <w:sz w:val="24"/>
        </w:rPr>
        <w:t>Zadanie 1</w:t>
      </w:r>
    </w:p>
    <w:p w:rsidR="005F70A8" w:rsidRPr="00051CFE" w:rsidRDefault="005F70A8" w:rsidP="005F70A8">
      <w:pPr>
        <w:rPr>
          <w:rFonts w:asciiTheme="majorHAnsi" w:hAnsiTheme="majorHAnsi"/>
          <w:b/>
          <w:color w:val="1F497D" w:themeColor="text2"/>
        </w:rPr>
      </w:pPr>
      <w:r w:rsidRPr="00051CFE">
        <w:rPr>
          <w:rFonts w:asciiTheme="majorHAnsi" w:hAnsiTheme="majorHAnsi"/>
          <w:b/>
          <w:color w:val="1F497D" w:themeColor="text2"/>
        </w:rPr>
        <w:t xml:space="preserve">Unit laryngologiczny </w:t>
      </w:r>
      <w:r w:rsidR="00D51D38">
        <w:rPr>
          <w:rFonts w:asciiTheme="majorHAnsi" w:hAnsiTheme="majorHAnsi"/>
          <w:b/>
          <w:color w:val="1F497D" w:themeColor="text2"/>
        </w:rPr>
        <w:t>nr 1</w:t>
      </w:r>
    </w:p>
    <w:p w:rsidR="005F70A8" w:rsidRPr="00051CFE" w:rsidRDefault="005F70A8" w:rsidP="005F70A8">
      <w:pPr>
        <w:pStyle w:val="Podtytu"/>
        <w:jc w:val="center"/>
        <w:rPr>
          <w:rFonts w:asciiTheme="majorHAnsi" w:hAnsiTheme="majorHAnsi"/>
          <w:szCs w:val="22"/>
        </w:rPr>
      </w:pPr>
    </w:p>
    <w:tbl>
      <w:tblPr>
        <w:tblW w:w="992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60"/>
        <w:gridCol w:w="5118"/>
      </w:tblGrid>
      <w:tr w:rsidR="00CE75A9" w:rsidRPr="00C0649D" w:rsidTr="00B47412"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CE75A9" w:rsidRPr="00C0649D" w:rsidRDefault="00CE75A9" w:rsidP="00CE75A9">
            <w:pPr>
              <w:jc w:val="center"/>
              <w:rPr>
                <w:rFonts w:asciiTheme="majorHAnsi" w:hAnsiTheme="majorHAnsi" w:cs="Arial"/>
              </w:rPr>
            </w:pPr>
            <w:r w:rsidRPr="00CE75A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Dane ogólne</w:t>
            </w:r>
          </w:p>
        </w:tc>
      </w:tr>
      <w:tr w:rsidR="00CE75A9" w:rsidRPr="00C0649D" w:rsidTr="00CE75A9"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0649D" w:rsidRDefault="00CE75A9" w:rsidP="00CE75A9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Pełna nazwa u</w:t>
            </w:r>
            <w:r>
              <w:rPr>
                <w:rFonts w:asciiTheme="majorHAnsi" w:hAnsiTheme="majorHAnsi" w:cs="Arial"/>
              </w:rPr>
              <w:t>nitu laryngologicznego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0649D" w:rsidRDefault="00CE75A9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</w:p>
        </w:tc>
      </w:tr>
      <w:tr w:rsidR="00CE75A9" w:rsidRPr="00C0649D" w:rsidTr="00CE75A9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E75A9" w:rsidRDefault="00CE75A9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</w:p>
        </w:tc>
      </w:tr>
      <w:tr w:rsidR="00CE75A9" w:rsidRPr="00C0649D" w:rsidTr="00CE75A9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E75A9" w:rsidRDefault="00CE75A9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</w:p>
        </w:tc>
      </w:tr>
      <w:tr w:rsidR="00CE75A9" w:rsidRPr="00C0649D" w:rsidTr="00CE75A9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75A9" w:rsidRPr="00CE75A9" w:rsidRDefault="00CE75A9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75A9" w:rsidRPr="00C0649D" w:rsidRDefault="00CE75A9" w:rsidP="00CF20C6">
            <w:pPr>
              <w:rPr>
                <w:rFonts w:asciiTheme="majorHAnsi" w:hAnsiTheme="majorHAnsi" w:cs="Arial"/>
              </w:rPr>
            </w:pPr>
          </w:p>
        </w:tc>
      </w:tr>
      <w:tr w:rsidR="00D51D38" w:rsidRPr="00C0649D" w:rsidTr="00CE75A9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Wymagany/podać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</w:p>
        </w:tc>
      </w:tr>
    </w:tbl>
    <w:p w:rsidR="005F70A8" w:rsidRPr="00051CFE" w:rsidRDefault="005F70A8" w:rsidP="005F70A8">
      <w:pPr>
        <w:rPr>
          <w:rFonts w:asciiTheme="majorHAnsi" w:hAnsiTheme="majorHAnsi" w:cs="Arial"/>
        </w:rPr>
      </w:pPr>
    </w:p>
    <w:tbl>
      <w:tblPr>
        <w:tblW w:w="6966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72"/>
        <w:gridCol w:w="2204"/>
        <w:gridCol w:w="2750"/>
      </w:tblGrid>
      <w:tr w:rsidR="00051CFE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51CFE" w:rsidRPr="00051CFE" w:rsidRDefault="00051CFE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51CFE" w:rsidRPr="00051CFE" w:rsidRDefault="00051CFE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Parametry techniczne bezwzględnie wymagane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51CFE" w:rsidRPr="00051CFE" w:rsidRDefault="00051CFE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Potwierdzenie spełnienia parametru</w:t>
            </w:r>
          </w:p>
        </w:tc>
      </w:tr>
      <w:tr w:rsidR="00CE75A9" w:rsidRPr="00051CFE" w:rsidTr="00FF1CB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AE34B5" w:rsidRDefault="00CE75A9" w:rsidP="00FF1CB8">
            <w:pPr>
              <w:spacing w:after="0" w:line="240" w:lineRule="auto"/>
              <w:ind w:right="35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AE34B5" w:rsidRDefault="00CE75A9" w:rsidP="00CF20C6">
            <w:pPr>
              <w:rPr>
                <w:rFonts w:asciiTheme="majorHAnsi" w:hAnsiTheme="majorHAnsi" w:cs="Arial"/>
                <w:bCs/>
              </w:rPr>
            </w:pPr>
            <w:r w:rsidRPr="00AE34B5">
              <w:rPr>
                <w:rFonts w:asciiTheme="majorHAnsi" w:hAnsiTheme="majorHAnsi" w:cs="Arial"/>
                <w:bCs/>
              </w:rPr>
              <w:t>Aparat fabrycznie nowy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AE34B5" w:rsidRDefault="00CE75A9" w:rsidP="00CF20C6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089" w:type="pct"/>
          </w:tcPr>
          <w:p w:rsidR="00CE75A9" w:rsidRPr="00AE34B5" w:rsidRDefault="00CE75A9" w:rsidP="00CF20C6">
            <w:pPr>
              <w:rPr>
                <w:rFonts w:asciiTheme="majorHAnsi" w:hAnsiTheme="majorHAnsi" w:cs="Arial"/>
                <w:bCs/>
              </w:rPr>
            </w:pPr>
          </w:p>
        </w:tc>
      </w:tr>
      <w:tr w:rsidR="00CE75A9" w:rsidRPr="00051CFE" w:rsidTr="00FF1CB8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AE34B5" w:rsidRDefault="00CE75A9" w:rsidP="00FF1CB8">
            <w:pPr>
              <w:spacing w:after="0" w:line="240" w:lineRule="auto"/>
              <w:ind w:right="35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AE34B5" w:rsidRDefault="00CE75A9" w:rsidP="00CF20C6">
            <w:pPr>
              <w:rPr>
                <w:rFonts w:asciiTheme="majorHAnsi" w:hAnsiTheme="majorHAnsi" w:cs="Arial"/>
                <w:bCs/>
              </w:rPr>
            </w:pPr>
            <w:r w:rsidRPr="00AE34B5">
              <w:rPr>
                <w:rFonts w:asciiTheme="majorHAnsi" w:hAnsiTheme="majorHAnsi" w:cs="Arial"/>
                <w:bCs/>
              </w:rPr>
              <w:t xml:space="preserve">Rok produkcji aparatu </w:t>
            </w:r>
            <w:proofErr w:type="gramStart"/>
            <w:r w:rsidRPr="00AE34B5">
              <w:rPr>
                <w:rFonts w:asciiTheme="majorHAnsi" w:hAnsiTheme="majorHAnsi" w:cs="Arial"/>
                <w:bCs/>
              </w:rPr>
              <w:t xml:space="preserve">wymagany </w:t>
            </w:r>
            <w:r>
              <w:rPr>
                <w:rFonts w:asciiTheme="majorHAnsi" w:hAnsiTheme="majorHAnsi" w:cs="Arial"/>
                <w:bCs/>
              </w:rPr>
              <w:t>:</w:t>
            </w:r>
            <w:proofErr w:type="gramEnd"/>
            <w:r>
              <w:rPr>
                <w:rFonts w:asciiTheme="majorHAnsi" w:hAnsiTheme="majorHAnsi" w:cs="Arial"/>
                <w:bCs/>
              </w:rPr>
              <w:t xml:space="preserve"> 2018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AE34B5" w:rsidRDefault="00CE75A9" w:rsidP="00CF20C6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089" w:type="pct"/>
          </w:tcPr>
          <w:p w:rsidR="00CE75A9" w:rsidRPr="00AE34B5" w:rsidRDefault="00CE75A9" w:rsidP="00CF20C6">
            <w:pPr>
              <w:rPr>
                <w:rFonts w:asciiTheme="majorHAnsi" w:hAnsiTheme="majorHAnsi" w:cs="Arial"/>
                <w:bCs/>
              </w:rPr>
            </w:pPr>
          </w:p>
        </w:tc>
      </w:tr>
      <w:tr w:rsidR="00CE75A9" w:rsidRPr="00051CFE" w:rsidTr="00CE75A9">
        <w:trPr>
          <w:gridAfter w:val="1"/>
          <w:wAfter w:w="1089" w:type="pct"/>
          <w:trHeight w:val="14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E75A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Jednomodułowy unit laryngologiczny z wyposażeniem, posiadający min. 4 skrętne kółka umożliwiające łatwe przemieszczanie. Wykonany w całości ze stali cynkowanej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galwanicznie 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pokryty farbą antybakteryjną o drobnoziarnistej strukturze, z możliwością wyboru przez Zamawiającego koloru z palety RAL dla wszystkich elementów stalowych z wyłączeniem elementów ze stali nierdzewnej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Możliwość dob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rania różnych kolorów dla min. 3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dowolnych, malowanych proszkowo części unitu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Powierzchnia unitu z trwałego materiału odpornego na czynniki chemiczne i ścieranie, ze szczególnym uwzględnieniem cokołu od frontu i z tyłu unitu wykonanego ze stali nierdzewnej.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o wymiarach: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szerokość: w granicy 900 mm -920 mm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głębokość: w granicy 480 mm - 545 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110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Unit posiadający blat roboczy niezależny od blatu na instrumentarium, stanowiący integralną całość z unitem, usytuowany na wysokości 750 mm ± 50 mm, wykonany w całości ze stali cynkowanej galwanicznie, pokryty farbą antybakteryjną o drobnoziarnistej strukturze, umożliwiający umieszczenie pudełka zawierającego 100 szt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.</w:t>
            </w: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rękawiczek jednorazowych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FF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9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 poziomowy podświetlany blat na instrumentarium zamykany pokrywą wykonaną z przezroczystego materiału, umożliwiający podgląd ilościowy narzędzi bez podnoszenia pokrywy. Szerokość blatu 400 mm ± 50 mm. Blat wyposażony w tace ze stali nierdzewnej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Zestaw tac ze stali nierdzewnej na instrumentarium na wyższy i niższy poziom narzędziowy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Dodatkowa półka zintegrowana z unitem, wykonana ze szkła akrylowego usytuowana w górnej części unitu nad instrumentarium o szerokości blatu instrumentarium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posiada wysuwany blat roboczy ze stali nierdzewnej z mechanizmem miękkiego domykania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7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posiadający min. 1 w pełni wysuwaną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szufladę(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wysokości min. 75 mm) z mechanizmem miękkiego domykania  i możliwością szybkiego demontażu bez użycia narzędzi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Panel sterowania (zawierający manometr ssaka oraz przyciski funkcyjne) umiejscowiony od frontu z lewej bądź prawej strony (do wyboru) pod łatwo zmywalną taflą szkła.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Jeden z przycisków funkcyjnych ("przycisk opcjonalny") można przypisać dowolnej funkcji (np. wyzwolenie pracy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videoprintera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lub wyzwolenie "stopklatka" dla kamery endoskopowej zamiast przycisku nożnego)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9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posiada system wizualnej informacji pracy unitu na panelu sterowania: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zielony ciągły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czerwony ciągły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 xml:space="preserve">- czerwony pulsujący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Wbudowane źródła światła LED min. 1 sztuka z płynną regulacją natężenia światła w zakresie 0 -100% mocy, gniazdo światłowodu typu „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Storz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”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posiada wbudowany szybki podgrzewacz lusterek włączany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przyciskiem  i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wyłączający się  samoczynnie po upływie 14 - 16 sek.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Min. 5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wbudowanych pojemników/kuwet do dezynfekcji i przechowywania endoskopów sztywnych, w tym przynajmniej 2 kuwety podgrzewane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min. 1 podgrzewaną kuwetę na endoskopy o średnicy do 10 mm - kuwety z rozkręcanym dnem w celu wyczyszczenia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wyposażony w min. 1 podgrzewaną kuwetę na endoskopy o średnicy do 4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mm  -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kuwety z rozkręcanym dnem w celu wyczyszczenia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Podgrzewane kuwety posiadają możliwość płynnej regulacji temperatury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wyposażony w 3 kuwety ze stali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nierdzewej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do przechowywania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nasopharyngoskopu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kuwety z rozkręcanym dnem w celu wyczyszczenia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Kuweta do dezynfekcji ze stali nierdzewnej na brudne narzędzia wysuwana z unitu w wkładką typu jeżyk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posiadający samozamykająca śmietniczkę otwierana nogą z demontowanym bez użycia narzędzi dnem na potrzeby mycia i dezynfekcji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Uchwyt/wieszak na lampę czołową usytuowaną w bocznej części unitu.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Ruchomy wysięgnik min. dla: drenu ssaka, światłowód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Kolumna mikroskopu lub monitora mocowana bezpośrednio do unitu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Uchwyt monitora mocowany do kolumny mikroskopu lub monitora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Uchwyt na kamerę endoskopową z możliwością zamocowania w dowolnym miejscu unitu bez użycia jakichkolwiek narzędzi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min. jeden światłowód z zagiętym adapterem (90°), dł. min. 180 cm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12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Wbudowany system ssania o wydajności min. 40l/min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i  -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0,85 bar, aktywowany/dezaktywowany automatycznie po podniesieniu/opuszczeniu drenu ssaka, wyposażony w pompę bezolejową bezwibracyjną do zastosowania w urządzeniach z mikroskopem.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Dren ssaka antybakteryjny - pokryty wewnątrz jonami srebra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elektroniczny regulator do płynnej regulacji siły ssania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manometr siły ssania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Układ płukania drenu ssaka do automatycznego czyszczenia za pomocą wody pod ciśnieniem układowym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10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Ssak wyposażony w urządzenie z elastyczną częścią dystalną umożliwiającą dobranie odpowiedniego kąta do czyszczenia (ssanie/irygacja w tym samym czasie) każdej z 6 zatok przy użyciu jednego narzędzia.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Miska do płukania ucha posiad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aj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ąca podłączenie drenu ssaka, wycięcie na ucho małe oraz duże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Wymagany unit z podłączeniem do instalacji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wod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-kan.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Przyłącze wodne posiada elektrozawór, którym steruje unit.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Kamera medyczna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Głowica kamery PAL z przetwornikiem 1/3 " CCD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Rozdzielczość przetwornika min. 752x582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Pixeli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Głowica posiada min. 3 programowalne przyciski funkcyjne pozwalające na zaprogramowanie 6 funkcji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Procesor kamery posiada ustawienia dla min. 5 różnych użytkowników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Procesor kamery posiada m.in.:</w:t>
            </w:r>
          </w:p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- filtr dla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nasopharyngoskopów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likwidujący tzw. "efekt mora"</w:t>
            </w:r>
          </w:p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 funkcje zamraż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ania obrazu „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Freeze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”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Procesor kamery posiada wyjścia min. 2 x S-Video (do podłączenia monitora) 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videograbbera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Możliwość podłączenia klawiatury komputerowej w celu wpisania danych pacjenta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Waga głowicy kamery (bez obiektywu i przewodu) max. 90g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Fotel laryngologiczny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Fotel laryngologiczny z regulacją siedziska góra/dół, zmianą położenia oparcia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pleców,  posiadający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zagłówek i podnóżek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Podłokietniki odchylane na boki z możliwością szybkiego demontażu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Elektryczna regulacja wysokości siedziska min. 490 - 680 mm,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Fotel umożliwia obrót 360° wokół osi i blokady w dowolnej pozycji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Sterownik przewodowy do sterowania wysokością fotela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Podstawa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fotela  na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nóżkach pozwalających na wypoziomowanie fotela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Zagłówek regulowany w płaszczyźnie góra/dół, przód/tył w celu optymalnego oparcia głowy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Możliwość wyboru koloru tapicerki fotela spośród przynajmniej 25 kolorów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Nośność fotela min. 180 kg (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rodzic+dziecko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Taboret lekarski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Wysokość siedziska regulowana w zakresie 530-660 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Średnica siedziska min. 570mm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Podstawa na pięciu podwójnych kółkach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Podnóżek pierścieniowy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Oparcie dla pleców z regulacją głębokości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Lampa czołowa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Lampa czołowa,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bezpzrewodowa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LED z akumulatorem na czepcu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Czepiec z regulacją obwodu i głębokości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Akumulator Li-Ion min. 700mA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Dystans pracy w przedziale min. 20-60cm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Średnica plamki światła zależna od dystansu min. 8-115mm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Czas pracy min. 3,5 godziny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Waga lampy z akumulatorami max. 350g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 komplecie ładowarka sieciowa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Optyki sztywne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Otoskop 0° - Ø 3 mm dł. w zakresie 60mm-70mm,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Autoklawowalny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- 1szt.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Sinuskop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0° - max.  Ø3 mm dł. w zakresie 140mm-150mm,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Autoklawowalny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- 1szt.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Laryngoskop  70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°, Ø 7 lub 8 mm, dł. w zakresie 190 - 210mm,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Autoklawowalna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- 1 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 xml:space="preserve">Optyka giętka -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Nasofaryngoskop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D51D38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D51D3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D51D38" w:rsidRDefault="00CE75A9" w:rsidP="00D51D3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proofErr w:type="gramStart"/>
            <w:r w:rsidRPr="00D51D3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Średnica  Ø</w:t>
            </w:r>
            <w:proofErr w:type="gramEnd"/>
            <w:r w:rsidRPr="00D51D3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3,4 mm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Pole widzenia min. 80 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Dł. robocza max. 300 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Głębia widzenia 1-50mm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Zagięcie końcówki góra/dół min. 150⁰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Monitor medyczny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Monitor medyczny min. 17" w kolorze białym z frontem pokrytym szkłem ułatwiającym utrzymanie monitora w należytej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czystości,  wejścia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/wyjścia : VGA, DVI,  S-Video,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Oprogramowanie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75A9" w:rsidRPr="00051CFE" w:rsidRDefault="00CE75A9" w:rsidP="00CB50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proofErr w:type="gram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Oprogramowanie  -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licencja programu do archiwizacji danych (nagrywanie obrazów wideo, wydruk raportów, etc.)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umożliwia nagrywanie oraz wybór interesujących klatek z tego nagrania do umieszczenia w raporcie, w zależności od konfiguracji sprzętowej jest to moduł do współpracy z kamerą medyczną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umożliwia odbiór listy zleconych badań z nadrzędnego systemu zarządzania ruchem pacjentów za pomocą funkcji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Modality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Worklist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protokołu DICOM.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umożliwia wysyłanie danych za pośrednictwem protokołu DICOM do systemu nadrzędnego (PACS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)(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DICOM STORE). Dane obejmują zdjęcia lub filmy i raporty z wizyt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Oprogramowanie współpracuje z systemem posiadanym przez Zamawiającego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proofErr w:type="spell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Wideograbber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- karta umożliwiająca podpięcie sygnały z kamery medycznej do komputera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Przycisk nożny USB - 2 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Zestaw komputerowy: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12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Komputer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PC,  min.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Intel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Core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i5-7400 (4 rdzenie), RAM 4 GB, Dysk: 128 GB SSD SATA III, Windows 10 Pro, 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Monitor LED min: 21,5", 1920 x 1080 (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FullHD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)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Klawiatura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Mysz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CE75A9" w:rsidRPr="00051CFE" w:rsidTr="00CE75A9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Potwierdzenie parametrów w postaci oryginalnych katalogów, instrukcji obsługi lub oświadczenia producenta.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9C2037" w:rsidRPr="00051CFE" w:rsidTr="00CE75A9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37" w:rsidRPr="00051CFE" w:rsidRDefault="009C2037" w:rsidP="009C203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bookmarkStart w:id="0" w:name="_GoBack" w:colFirst="1" w:colLast="1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37" w:rsidRPr="00051CFE" w:rsidRDefault="009C2037" w:rsidP="009C203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Gwarancja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r w:rsidRPr="00FD7322">
              <w:rPr>
                <w:rFonts w:asciiTheme="majorHAnsi" w:hAnsiTheme="majorHAnsi" w:cs="Arial"/>
                <w:color w:val="0070C0"/>
                <w:sz w:val="20"/>
              </w:rPr>
              <w:t>(zgodnie z ofertą Wykonawcy-kryterium nr 3 oceny ofert</w:t>
            </w:r>
            <w:r w:rsidRPr="00FD7322">
              <w:rPr>
                <w:rFonts w:asciiTheme="majorHAnsi" w:hAnsiTheme="majorHAnsi" w:cs="Arial"/>
                <w:color w:val="0070C0"/>
              </w:rPr>
              <w:t>)</w:t>
            </w:r>
            <w:r>
              <w:rPr>
                <w:rFonts w:asciiTheme="majorHAnsi" w:hAnsiTheme="majorHAnsi" w:cs="Arial"/>
                <w:color w:val="0070C0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37" w:rsidRPr="00051CFE" w:rsidRDefault="009C2037" w:rsidP="009C20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9C2037" w:rsidRPr="00051CFE" w:rsidTr="00CE75A9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037" w:rsidRPr="00051CFE" w:rsidRDefault="009C2037" w:rsidP="009C203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037" w:rsidRPr="00051CFE" w:rsidRDefault="009C2037" w:rsidP="009C203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Gwarancyjna obsługa serwisowa wszystkich elementów urządzenia w okresie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min. </w:t>
            </w:r>
            <w:proofErr w:type="gramStart"/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24 </w:t>
            </w: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od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daty uruchomienia przez serwis w cenie urządzenia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037" w:rsidRPr="00051CFE" w:rsidRDefault="009C2037" w:rsidP="009C203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bookmarkEnd w:id="0"/>
      <w:tr w:rsidR="00CE75A9" w:rsidRPr="00051CFE" w:rsidTr="00CE75A9">
        <w:trPr>
          <w:gridAfter w:val="1"/>
          <w:wAfter w:w="1089" w:type="pct"/>
          <w:trHeight w:val="9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A9" w:rsidRPr="00051CFE" w:rsidRDefault="00CE75A9" w:rsidP="00CE75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Przeszkolenie personelu medycznego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 zakresie obsługi i konserwacji w miejscu użytkowania sprzętu.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/ Minimum 2 terminy szkoleń/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A9" w:rsidRPr="00051CFE" w:rsidRDefault="00CE75A9" w:rsidP="00CB50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</w:tbl>
    <w:p w:rsidR="00D51D38" w:rsidRDefault="00D51D38">
      <w:pPr>
        <w:rPr>
          <w:rFonts w:asciiTheme="majorHAnsi" w:hAnsiTheme="majorHAnsi"/>
        </w:rPr>
      </w:pPr>
    </w:p>
    <w:p w:rsidR="00D51D38" w:rsidRDefault="00D51D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51D38" w:rsidRPr="00051CFE" w:rsidRDefault="00D51D38" w:rsidP="00D51D38">
      <w:pPr>
        <w:rPr>
          <w:rFonts w:asciiTheme="majorHAnsi" w:hAnsiTheme="majorHAnsi"/>
          <w:b/>
          <w:color w:val="1F497D" w:themeColor="text2"/>
        </w:rPr>
      </w:pPr>
      <w:r w:rsidRPr="00051CFE">
        <w:rPr>
          <w:rFonts w:asciiTheme="majorHAnsi" w:hAnsiTheme="majorHAnsi"/>
          <w:b/>
          <w:color w:val="1F497D" w:themeColor="text2"/>
        </w:rPr>
        <w:lastRenderedPageBreak/>
        <w:t xml:space="preserve">Unit laryngologiczny </w:t>
      </w:r>
      <w:r>
        <w:rPr>
          <w:rFonts w:asciiTheme="majorHAnsi" w:hAnsiTheme="majorHAnsi"/>
          <w:b/>
          <w:color w:val="1F497D" w:themeColor="text2"/>
        </w:rPr>
        <w:t>nr 2</w:t>
      </w:r>
    </w:p>
    <w:p w:rsidR="00D51D38" w:rsidRPr="00051CFE" w:rsidRDefault="00D51D38" w:rsidP="00D51D38">
      <w:pPr>
        <w:pStyle w:val="Podtytu"/>
        <w:jc w:val="center"/>
        <w:rPr>
          <w:rFonts w:asciiTheme="majorHAnsi" w:hAnsiTheme="majorHAnsi"/>
          <w:szCs w:val="22"/>
        </w:rPr>
      </w:pPr>
    </w:p>
    <w:tbl>
      <w:tblPr>
        <w:tblW w:w="992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260"/>
        <w:gridCol w:w="5118"/>
      </w:tblGrid>
      <w:tr w:rsidR="00D51D38" w:rsidRPr="00C0649D" w:rsidTr="00CF20C6"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 w:rsidRPr="00CE75A9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Dane ogólne</w:t>
            </w:r>
          </w:p>
        </w:tc>
      </w:tr>
      <w:tr w:rsidR="00D51D38" w:rsidRPr="00C0649D" w:rsidTr="00CF20C6">
        <w:tc>
          <w:tcPr>
            <w:tcW w:w="3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Pełna nazwa u</w:t>
            </w:r>
            <w:r>
              <w:rPr>
                <w:rFonts w:asciiTheme="majorHAnsi" w:hAnsiTheme="majorHAnsi" w:cs="Arial"/>
              </w:rPr>
              <w:t>nitu laryngologicznego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</w:p>
        </w:tc>
      </w:tr>
      <w:tr w:rsidR="00D51D38" w:rsidRPr="00C0649D" w:rsidTr="00CF20C6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Producent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E75A9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</w:p>
        </w:tc>
      </w:tr>
      <w:tr w:rsidR="00D51D38" w:rsidRPr="00C0649D" w:rsidTr="00CF20C6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Kraj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E75A9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</w:p>
        </w:tc>
      </w:tr>
      <w:tr w:rsidR="00D51D38" w:rsidRPr="00C0649D" w:rsidTr="00CF20C6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Dystrybutor - Oferent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E75A9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 w:rsidRPr="00C0649D">
              <w:rPr>
                <w:rFonts w:asciiTheme="majorHAnsi" w:hAnsiTheme="majorHAnsi" w:cs="Arial"/>
              </w:rPr>
              <w:t>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</w:p>
        </w:tc>
      </w:tr>
      <w:tr w:rsidR="00D51D38" w:rsidRPr="00C0649D" w:rsidTr="00CF20C6">
        <w:tc>
          <w:tcPr>
            <w:tcW w:w="3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Rok produkcji: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1D38" w:rsidRPr="00C0649D" w:rsidRDefault="00D51D38" w:rsidP="00CF20C6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Wymagany/podać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51D38" w:rsidRPr="00C0649D" w:rsidRDefault="00D51D38" w:rsidP="00CF20C6">
            <w:pPr>
              <w:rPr>
                <w:rFonts w:asciiTheme="majorHAnsi" w:hAnsiTheme="majorHAnsi" w:cs="Arial"/>
              </w:rPr>
            </w:pPr>
          </w:p>
        </w:tc>
      </w:tr>
    </w:tbl>
    <w:p w:rsidR="00D51D38" w:rsidRPr="00051CFE" w:rsidRDefault="00D51D38" w:rsidP="00D51D38">
      <w:pPr>
        <w:rPr>
          <w:rFonts w:asciiTheme="majorHAnsi" w:hAnsiTheme="majorHAnsi" w:cs="Arial"/>
        </w:rPr>
      </w:pPr>
    </w:p>
    <w:tbl>
      <w:tblPr>
        <w:tblW w:w="6966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6972"/>
        <w:gridCol w:w="2204"/>
        <w:gridCol w:w="2750"/>
      </w:tblGrid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Parametry techniczne bezwzględnie wymagane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Potwierdzenie spełnienia parametru</w:t>
            </w:r>
          </w:p>
        </w:tc>
      </w:tr>
      <w:tr w:rsidR="00D51D38" w:rsidRPr="00051CFE" w:rsidTr="00CF20C6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AE34B5" w:rsidRDefault="00D51D38" w:rsidP="00CF20C6">
            <w:pPr>
              <w:spacing w:after="0" w:line="240" w:lineRule="auto"/>
              <w:ind w:right="35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AE34B5" w:rsidRDefault="00D51D38" w:rsidP="00CF20C6">
            <w:pPr>
              <w:rPr>
                <w:rFonts w:asciiTheme="majorHAnsi" w:hAnsiTheme="majorHAnsi" w:cs="Arial"/>
                <w:bCs/>
              </w:rPr>
            </w:pPr>
            <w:r w:rsidRPr="00AE34B5">
              <w:rPr>
                <w:rFonts w:asciiTheme="majorHAnsi" w:hAnsiTheme="majorHAnsi" w:cs="Arial"/>
                <w:bCs/>
              </w:rPr>
              <w:t>Aparat fabrycznie nowy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AE34B5" w:rsidRDefault="00D51D38" w:rsidP="00CF20C6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089" w:type="pct"/>
          </w:tcPr>
          <w:p w:rsidR="00D51D38" w:rsidRPr="00AE34B5" w:rsidRDefault="00D51D38" w:rsidP="00CF20C6">
            <w:pPr>
              <w:rPr>
                <w:rFonts w:asciiTheme="majorHAnsi" w:hAnsiTheme="majorHAnsi" w:cs="Arial"/>
                <w:bCs/>
              </w:rPr>
            </w:pPr>
          </w:p>
        </w:tc>
      </w:tr>
      <w:tr w:rsidR="00D51D38" w:rsidRPr="00051CFE" w:rsidTr="00CF20C6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AE34B5" w:rsidRDefault="00D51D38" w:rsidP="00CF20C6">
            <w:pPr>
              <w:spacing w:after="0" w:line="240" w:lineRule="auto"/>
              <w:ind w:right="355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AE34B5" w:rsidRDefault="00D51D38" w:rsidP="00CF20C6">
            <w:pPr>
              <w:rPr>
                <w:rFonts w:asciiTheme="majorHAnsi" w:hAnsiTheme="majorHAnsi" w:cs="Arial"/>
                <w:bCs/>
              </w:rPr>
            </w:pPr>
            <w:r w:rsidRPr="00AE34B5">
              <w:rPr>
                <w:rFonts w:asciiTheme="majorHAnsi" w:hAnsiTheme="majorHAnsi" w:cs="Arial"/>
                <w:bCs/>
              </w:rPr>
              <w:t xml:space="preserve">Rok produkcji aparatu </w:t>
            </w:r>
            <w:proofErr w:type="gramStart"/>
            <w:r w:rsidRPr="00AE34B5">
              <w:rPr>
                <w:rFonts w:asciiTheme="majorHAnsi" w:hAnsiTheme="majorHAnsi" w:cs="Arial"/>
                <w:bCs/>
              </w:rPr>
              <w:t xml:space="preserve">wymagany </w:t>
            </w:r>
            <w:r>
              <w:rPr>
                <w:rFonts w:asciiTheme="majorHAnsi" w:hAnsiTheme="majorHAnsi" w:cs="Arial"/>
                <w:bCs/>
              </w:rPr>
              <w:t>:</w:t>
            </w:r>
            <w:proofErr w:type="gramEnd"/>
            <w:r>
              <w:rPr>
                <w:rFonts w:asciiTheme="majorHAnsi" w:hAnsiTheme="majorHAnsi" w:cs="Arial"/>
                <w:bCs/>
              </w:rPr>
              <w:t xml:space="preserve"> 2018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AE34B5" w:rsidRDefault="00D51D38" w:rsidP="00CF20C6">
            <w:pPr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089" w:type="pct"/>
          </w:tcPr>
          <w:p w:rsidR="00D51D38" w:rsidRPr="00AE34B5" w:rsidRDefault="00D51D38" w:rsidP="00CF20C6">
            <w:pPr>
              <w:rPr>
                <w:rFonts w:asciiTheme="majorHAnsi" w:hAnsiTheme="majorHAnsi" w:cs="Arial"/>
                <w:bCs/>
              </w:rPr>
            </w:pPr>
          </w:p>
        </w:tc>
      </w:tr>
      <w:tr w:rsidR="00D51D38" w:rsidRPr="00051CFE" w:rsidTr="00CF20C6">
        <w:trPr>
          <w:gridAfter w:val="1"/>
          <w:wAfter w:w="1089" w:type="pct"/>
          <w:trHeight w:val="143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Jednomodułowy unit laryngologiczny z wyposażeniem, posiadający min. 4 skrętne kółka umożliwiające łatwe przemieszczanie. Wykonany w całości ze stali cynkowanej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galwanicznie 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,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pokryty farbą antybakteryjną o drobnoziarnistej strukturze, z możliwością wyboru przez Zamawiającego koloru z palety RAL dla wszystkich elementów stalowych z wyłączeniem elementów ze stali nierdzewnej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.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Możliwość dob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rania różnych kolorów dla min. 3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dowolnych, malowanych proszkowo części unitu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52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Powierzchnia unitu z trwałego materiału odpornego na czynniki chemiczne i ścieranie, ze szczególnym uwzględnieniem cokołu od frontu i z tyłu unitu wykonanego ze stali nierdzewnej.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3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o wymiarach: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szerokość: w granicy 900 mm -920 mm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głębokość: w granicy 480 mm - 545 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110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Unit posiadający blat roboczy niezależny od blatu na instrumentarium, stanowiący integralną całość z unitem, usytuowany na wysokości 750 mm ± 50 mm, wykonany w całości ze stali cynkowanej galwanicznie, pokryty farbą antybakteryjną o drobnoziarnistej strukturze, umożliwiający umieszczenie pudełka zawierającego 100 szt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.</w:t>
            </w: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rękawiczek jednorazowych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FF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9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 poziomowy podświetlany blat na instrumentarium zamykany pokrywą wykonaną z przezroczystego materiału, umożliwiający podgląd ilościowy narzędzi bez podnoszenia pokrywy. Szerokość blatu 400 mm ± 50 mm. Blat wyposażony w tace ze stali nierdzewnej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Zestaw tac ze stali nierdzewnej na instrumentarium na wyższy i niższy poziom narzędziowy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Dodatkowa półka zintegrowana z unitem, wykonana ze szkła akrylowego usytuowana w górnej części unitu nad instrumentarium o szerokości blatu instrumentarium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posiada wysuwany blat roboczy ze stali nierdzewnej z mechanizmem miękkiego domykania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73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posiadający min. 1 w pełni wysuwaną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szufladę(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wysokości min. 75 mm) z mechanizmem miękkiego domykania  i możliwością szybkiego demontażu bez użycia narzędzi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Panel sterowania (zawierający manometr ssaka oraz przyciski funkcyjne) umiejscowiony od frontu z lewej bądź prawej strony (do wyboru) pod łatwo zmywalną taflą szkła.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Jeden z przycisków funkcyjnych ("przycisk opcjonalny") można przypisać dowolnej funkcji (np. wyzwolenie pracy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videoprintera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lub wyzwolenie "stopklatka" dla kamery endoskopowej zamiast przycisku nożnego)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991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posiada system wizualnej informacji pracy unitu na panelu sterowania: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zielony ciągły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- czerwony ciągły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 xml:space="preserve">- czerwony pulsujący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Wbudowane źródła światła LED min. 1 sztuka z płynną regulacją natężenia światła w zakresie 0 -100% mocy, gniazdo światłowodu typu „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Storz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”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posiada wbudowany szybki podgrzewacz lusterek włączany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przyciskiem  i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wyłączający się  samoczynnie po upływie 14 - 16 sek.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Min. 5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wbudowanych pojemników/kuwet do dezynfekcji i przechowywania endoskopów sztywnych, w tym przynajmniej 2 kuwety podgrzewane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19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min. 1 podgrzewaną kuwetę na endoskopy o średnicy do 10 mm - kuwety z rozkręcanym dnem w celu wyczyszczenia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wyposażony w min. 1 podgrzewaną kuwetę na endoskopy o średnicy do 4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mm  -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kuwety z rozkręcanym dnem w celu wyczyszczenia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Podgrzewane kuwety posiadają możliwość płynnej regulacji temperatury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Unit wyposażony w 3 kuwety ze stali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nierdzewej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do przechowywania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nasopharyngoskopu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kuwety z rozkręcanym dnem w celu wyczyszczenia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Kuweta do dezynfekcji ze stali nierdzewnej na brudne narzędzia wysuwana z unitu w wkładką typu jeżyk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posiadający samozamykająca śmietniczkę otwierana nogą z demontowanym bez użycia narzędzi dnem na potrzeby mycia i dezynfekcji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Uchwyt/wieszak na lampę czołową usytuowaną w bocznej części unitu.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Ruchomy wysięgnik min. dla: drenu ssaka, światłowód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Kolumna mikroskopu lub monitora mocowana bezpośrednio do unitu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Uchwyt monitora mocowany do kolumny mikroskopu lub monitora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29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Uchwyt na kamerę endoskopową z możliwością zamocowania w dowolnym miejscu unitu bez użycia jakichkolwiek narzędzi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min. jeden światłowód z zagiętym adapterem (90°), dł. min. 180 cm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12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Wbudowany system ssania o wydajności min. 40l/min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i  -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0,85 bar, aktywowany/dezaktywowany automatycznie po podniesieniu/opuszczeniu drenu ssaka, wyposażony w pompę bezolejową bezwibracyjną do zastosowania w urządzeniach z mikroskopem.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Dren ssaka antybakteryjny - pokryty wewnątrz jonami srebra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elektroniczny regulator do płynnej regulacji siły ssania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Unit wyposażony w manometr siły ssania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Układ płukania drenu ssaka do automatycznego czyszczenia za pomocą wody pod ciśnieniem układowym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100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Ssak wyposażony w urządzenie z elastyczną częścią dystalną umożliwiającą dobranie odpowiedniego kąta do czyszczenia (ssanie/irygacja w tym samym czasie) każdej z 6 zatok przy użyciu jednego narzędzia.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Miska do płukania ucha posiad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aj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ąca podłączenie drenu ssaka, wycięcie na ucho małe oraz duże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Wymagany unit z podłączeniem do instalacji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wod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-kan.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39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Przyłącze wodne posiada elektrozawór, którym steruje unit.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Kamera medyczna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Głowica kamery PAL z przetwornikiem 1/3 " CCD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Rozdzielczość przetwornika min. 752x582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Pixeli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Głowica posiada min. 3 programowalne przyciski funkcyjne pozwalające na zaprogramowanie 6 funkcji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Procesor kamery posiada ustawienia dla min. 5 różnych użytkowników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Procesor kamery posiada m.in.:</w:t>
            </w:r>
          </w:p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- filtr dla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nasopharyngoskopów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likwidujący tzw. "efekt mora"</w:t>
            </w:r>
          </w:p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- funkcje zamraż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ania obrazu „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Freeze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”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Procesor kamery posiada wyjścia min. 2 x S-Video (do podłączenia monitora) 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videograbbera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Możliwość podłączenia klawiatury komputerowej w celu wpisania danych pacjenta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Waga głowicy kamery (bez obiektywu i przewodu) max. 90g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49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Fotel laryngologiczny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15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Fotel laryngologiczny z regulacją siedziska góra/dół, zmianą położenia oparcia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pleców,  posiadający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zagłówek i podnóżek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Podłokietniki odchylane na boki z możliwością szybkiego demontażu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Elektryczna regulacja wysokości siedziska min. 490 - 680 mm,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Fotel umożliwia obrót 360° wokół osi i blokady w dowolnej pozycji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Sterownik przewodowy do sterowania wysokością fotela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Podstawa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fotela  na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nóżkach pozwalających na wypoziomowanie fotela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56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Zagłówek regulowany w płaszczyźnie góra/dół, przód/tył w celu optymalnego oparcia głowy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Możliwość wyboru koloru tapicerki fotela spośród przynajmniej 25 kolorów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Nośność fotela min. 180 kg (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rodzic+dziecko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59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Taboret lekarski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Wysokość siedziska regulowana w zakresie 530-660 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Średnica siedziska min. 570mm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Podstawa na pięciu podwójnych kółkach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Podnóżek pierścieniowy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Oparcie dla pleców z regulacją głębokości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Lampa czołowa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Lampa czołowa,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bezpzrewodowa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LED z akumulatorem na czepcu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Czepiec z regulacją obwodu i głębokości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Akumulator Li-Ion min. 700mA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69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Dystans pracy w przedziale min. 20-60cm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Średnica plamki światła zależna od dystansu min. 8-115mm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Czas pracy min. 3,5 godziny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Waga lampy z akumulatorami max. 350g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 komplecie ładowarka sieciowa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Optyki sztywne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Otoskop 0° - Ø 3 mm dł. w zakresie 60mm-70mm,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Autoklawowalny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- 1szt.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Sinuskop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0° - max.  Ø3 mm dł. w zakresie 140mm-150mm,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Autoklawowalny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- 1szt.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Laryngoskop  70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°, Ø 7 lub 8 mm, dł. w zakresie 190 - 210mm,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Autoklawowalna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- 1 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 xml:space="preserve">Optyka giętka -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Nasofaryngoskop</w:t>
            </w:r>
            <w:proofErr w:type="spell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D51D38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D51D3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79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D51D38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Średnica  Ø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2,8</w:t>
            </w:r>
            <w:r w:rsidRPr="00D51D38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mm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Pole widzenia min. 80 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Dł. robocza max. 300 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Głębia widzenia 1-50mm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Zagięcie końcówki góra/dół min. 150⁰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Monitor medyczny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Monitor medyczny min. 17" w kolorze białym z frontem pokrytym szkłem ułatwiającym utrzymanie monitora w należytej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czystości,  wejścia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/wyjścia : VGA, DVI,  S-Video,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pl-PL"/>
              </w:rPr>
              <w:t>Oprogramowanie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proofErr w:type="gram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Oprogramowanie  -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licencja programu do archiwizacji danych (nagrywanie obrazów wideo, wydruk raportów, etc.)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umożliwia nagrywanie oraz wybór interesujących klatek z tego nagrania do umieszczenia w raporcie, w zależności od konfiguracji sprzętowej jest to moduł do współpracy z kamerą medyczną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89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umożliwia odbiór listy zleconych badań z nadrzędnego systemu zarządzania ruchem pacjentów za pomocą funkcji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Modality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Worklist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protokołu DICOM.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umożliwia wysyłanie danych za pośrednictwem protokołu DICOM do systemu nadrzędnego (PACS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)(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DICOM STORE). Dane obejmują zdjęcia lub filmy i raporty z wizyt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Oprogramowanie współpracuje z systemem posiadanym przez Zamawiającego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proofErr w:type="spellStart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Wideograbber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- karta umożliwiająca podpięcie sygnały z kamery medycznej do komputera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Przycisk nożny USB - 2 szt.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Zestaw komputerowy: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12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Komputer </w:t>
            </w:r>
            <w:proofErr w:type="gram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PC,  min.</w:t>
            </w:r>
            <w:proofErr w:type="gram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Intel 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Core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i5-7400 (4 rdzenie), RAM 4 GB, Dysk: 128 GB SSD SATA III, Windows 10 Pro, 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Monitor LED min: 21,5", 1920 x 1080 (</w:t>
            </w:r>
            <w:proofErr w:type="spellStart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FullHD</w:t>
            </w:r>
            <w:proofErr w:type="spellEnd"/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)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Klawiatura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Mysz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48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Potwierdzenie parametrów w postaci oryginalnych katalogów, instrukcji obsługi lub oświadczenia producenta.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>Gwarancja</w:t>
            </w:r>
            <w:r w:rsidR="00BE741C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r w:rsidR="00BE741C" w:rsidRPr="00FD7322">
              <w:rPr>
                <w:rFonts w:asciiTheme="majorHAnsi" w:hAnsiTheme="majorHAnsi" w:cs="Arial"/>
                <w:color w:val="0070C0"/>
                <w:sz w:val="20"/>
              </w:rPr>
              <w:t>(zgodnie z ofertą Wykonawcy-kryterium nr 3 oceny ofert</w:t>
            </w:r>
            <w:r w:rsidR="00BE741C" w:rsidRPr="00FD7322">
              <w:rPr>
                <w:rFonts w:asciiTheme="majorHAnsi" w:hAnsiTheme="majorHAnsi" w:cs="Arial"/>
                <w:color w:val="0070C0"/>
              </w:rPr>
              <w:t>)</w:t>
            </w:r>
            <w:r w:rsidR="00BE741C">
              <w:rPr>
                <w:rFonts w:asciiTheme="majorHAnsi" w:hAnsiTheme="majorHAnsi" w:cs="Arial"/>
                <w:color w:val="0070C0"/>
              </w:rPr>
              <w:t xml:space="preserve">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72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98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Gwarancyjna obsługa serwisowa wszystkich elementów urządzenia w okresie </w:t>
            </w:r>
            <w:r w:rsidR="00BE741C">
              <w:rPr>
                <w:rFonts w:asciiTheme="majorHAnsi" w:eastAsia="Times New Roman" w:hAnsiTheme="majorHAnsi" w:cs="Times New Roman"/>
                <w:lang w:eastAsia="pl-PL"/>
              </w:rPr>
              <w:t xml:space="preserve">min. 24 </w:t>
            </w:r>
            <w:r w:rsidRPr="00051CFE">
              <w:rPr>
                <w:rFonts w:asciiTheme="majorHAnsi" w:eastAsia="Times New Roman" w:hAnsiTheme="majorHAnsi" w:cs="Times New Roman"/>
                <w:lang w:eastAsia="pl-PL"/>
              </w:rPr>
              <w:t xml:space="preserve"> od daty uruchomienia przez serwis w cenie urządzenia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  <w:tr w:rsidR="00D51D38" w:rsidRPr="00051CFE" w:rsidTr="00CF20C6">
        <w:trPr>
          <w:gridAfter w:val="1"/>
          <w:wAfter w:w="1089" w:type="pct"/>
          <w:trHeight w:val="9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D38" w:rsidRPr="00051CFE" w:rsidRDefault="00D51D38" w:rsidP="00CF20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99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Przeszkolenie personelu medycznego</w:t>
            </w:r>
            <w:r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 xml:space="preserve"> 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w zakresie obsługi i konserwacji w miejscu użytkowania sprzętu.</w:t>
            </w: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br/>
              <w:t>/ Minimum 2 terminy szkoleń/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D38" w:rsidRPr="00051CFE" w:rsidRDefault="00D51D38" w:rsidP="00CF20C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pl-PL"/>
              </w:rPr>
            </w:pPr>
            <w:r w:rsidRPr="00051CFE">
              <w:rPr>
                <w:rFonts w:asciiTheme="majorHAnsi" w:eastAsia="Times New Roman" w:hAnsiTheme="majorHAnsi" w:cs="Times New Roman"/>
                <w:color w:val="000000"/>
                <w:lang w:eastAsia="pl-PL"/>
              </w:rPr>
              <w:t> </w:t>
            </w:r>
          </w:p>
        </w:tc>
      </w:tr>
    </w:tbl>
    <w:p w:rsidR="00D51D38" w:rsidRPr="00051CFE" w:rsidRDefault="00D51D38" w:rsidP="00D51D38">
      <w:pPr>
        <w:rPr>
          <w:rFonts w:asciiTheme="majorHAnsi" w:hAnsiTheme="majorHAnsi"/>
        </w:rPr>
      </w:pPr>
    </w:p>
    <w:p w:rsidR="00BE741C" w:rsidRPr="004A7A72" w:rsidRDefault="00BE741C" w:rsidP="00BE741C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Na potwierdzenie powyższych deklaracji do oferty załączam:</w:t>
      </w:r>
    </w:p>
    <w:p w:rsidR="00BE741C" w:rsidRDefault="00BE741C" w:rsidP="00BE741C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BE741C" w:rsidRDefault="00BE741C" w:rsidP="00BE741C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:rsidR="00BE741C" w:rsidRPr="004A7A72" w:rsidRDefault="00BE741C" w:rsidP="00BE741C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5F70A8" w:rsidRPr="00BE741C" w:rsidRDefault="00BE741C" w:rsidP="00BE741C">
      <w:pPr>
        <w:spacing w:line="240" w:lineRule="auto"/>
        <w:ind w:left="426" w:right="-112"/>
        <w:jc w:val="both"/>
        <w:rPr>
          <w:rFonts w:ascii="Verdana" w:hAnsi="Verdana" w:cs="Verdana"/>
          <w:i/>
          <w:sz w:val="18"/>
          <w:szCs w:val="18"/>
        </w:rPr>
      </w:pPr>
      <w:r w:rsidRPr="004A7A72">
        <w:rPr>
          <w:rFonts w:ascii="Verdana" w:hAnsi="Verdana" w:cs="Verdana"/>
          <w:i/>
          <w:sz w:val="18"/>
          <w:szCs w:val="18"/>
        </w:rPr>
        <w:t xml:space="preserve">(należy wymienić załączone dokumenty tj. np.  Odpowiednie katalogi producenta (zawierające numery katalogowe oferowanych produktów) lub nazwy własne w braku katalogów, foldery, wyciągi </w:t>
      </w:r>
      <w:proofErr w:type="gramStart"/>
      <w:r w:rsidRPr="004A7A72">
        <w:rPr>
          <w:rFonts w:ascii="Verdana" w:hAnsi="Verdana" w:cs="Verdana"/>
          <w:i/>
          <w:sz w:val="18"/>
          <w:szCs w:val="18"/>
        </w:rPr>
        <w:t>z  instrukcji</w:t>
      </w:r>
      <w:proofErr w:type="gramEnd"/>
      <w:r w:rsidRPr="004A7A72">
        <w:rPr>
          <w:rFonts w:ascii="Verdana" w:hAnsi="Verdana" w:cs="Verdana"/>
          <w:i/>
          <w:sz w:val="18"/>
          <w:szCs w:val="18"/>
        </w:rPr>
        <w:t xml:space="preserve">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Pr="004A7A72">
        <w:rPr>
          <w:rFonts w:ascii="Verdana" w:hAnsi="Verdana" w:cs="Verdana"/>
          <w:i/>
          <w:sz w:val="18"/>
          <w:szCs w:val="18"/>
          <w:u w:val="single"/>
        </w:rPr>
        <w:t>Wykonawca winien zaznaczyć w katalogu, której pozycji opis dotyczy</w:t>
      </w:r>
      <w:r>
        <w:rPr>
          <w:rFonts w:ascii="Verdana" w:hAnsi="Verdana" w:cs="Verdana"/>
          <w:i/>
          <w:sz w:val="18"/>
          <w:szCs w:val="18"/>
          <w:u w:val="single"/>
        </w:rPr>
        <w:t xml:space="preserve">) </w:t>
      </w:r>
    </w:p>
    <w:p w:rsidR="008C158B" w:rsidRDefault="008C158B">
      <w:pPr>
        <w:rPr>
          <w:rFonts w:asciiTheme="majorHAnsi" w:hAnsiTheme="majorHAnsi"/>
        </w:rPr>
      </w:pPr>
    </w:p>
    <w:p w:rsidR="008C158B" w:rsidRPr="00AC786F" w:rsidRDefault="008C158B" w:rsidP="008C158B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8C158B" w:rsidRPr="00E37570" w:rsidRDefault="008C158B" w:rsidP="008C158B">
      <w:pPr>
        <w:spacing w:line="240" w:lineRule="auto"/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:rsidR="008C158B" w:rsidRPr="00E37570" w:rsidRDefault="008C158B" w:rsidP="008C158B">
      <w:pPr>
        <w:spacing w:line="240" w:lineRule="auto"/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:rsidR="008C158B" w:rsidRPr="00E37570" w:rsidRDefault="008C158B" w:rsidP="008C158B">
      <w:pPr>
        <w:spacing w:line="240" w:lineRule="auto"/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:rsidR="008C158B" w:rsidRPr="00E37570" w:rsidRDefault="008C158B" w:rsidP="008C158B">
      <w:pPr>
        <w:spacing w:line="240" w:lineRule="auto"/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:rsidR="008C158B" w:rsidRPr="00051CFE" w:rsidRDefault="008C158B">
      <w:pPr>
        <w:rPr>
          <w:rFonts w:asciiTheme="majorHAnsi" w:hAnsiTheme="majorHAnsi"/>
        </w:rPr>
      </w:pPr>
    </w:p>
    <w:sectPr w:rsidR="008C158B" w:rsidRPr="00051CFE" w:rsidSect="003A64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602" w:rsidRDefault="00AE6602" w:rsidP="005F70A8">
      <w:pPr>
        <w:spacing w:after="0" w:line="240" w:lineRule="auto"/>
      </w:pPr>
      <w:r>
        <w:separator/>
      </w:r>
    </w:p>
  </w:endnote>
  <w:endnote w:type="continuationSeparator" w:id="0">
    <w:p w:rsidR="00AE6602" w:rsidRDefault="00AE6602" w:rsidP="005F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248077"/>
      <w:docPartObj>
        <w:docPartGallery w:val="Page Numbers (Bottom of Page)"/>
        <w:docPartUnique/>
      </w:docPartObj>
    </w:sdtPr>
    <w:sdtEndPr/>
    <w:sdtContent>
      <w:p w:rsidR="008D5F35" w:rsidRDefault="005A14D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D5F35" w:rsidRDefault="008D5F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602" w:rsidRDefault="00AE6602" w:rsidP="005F70A8">
      <w:pPr>
        <w:spacing w:after="0" w:line="240" w:lineRule="auto"/>
      </w:pPr>
      <w:r>
        <w:separator/>
      </w:r>
    </w:p>
  </w:footnote>
  <w:footnote w:type="continuationSeparator" w:id="0">
    <w:p w:rsidR="00AE6602" w:rsidRDefault="00AE6602" w:rsidP="005F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0A8" w:rsidRDefault="005F70A8">
    <w:pPr>
      <w:pStyle w:val="Nagwek"/>
    </w:pPr>
    <w:r w:rsidRPr="005F70A8">
      <w:rPr>
        <w:noProof/>
        <w:lang w:eastAsia="pl-PL"/>
      </w:rPr>
      <w:drawing>
        <wp:inline distT="0" distB="0" distL="0" distR="0">
          <wp:extent cx="5760720" cy="612162"/>
          <wp:effectExtent l="19050" t="0" r="0" b="0"/>
          <wp:docPr id="3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A8"/>
    <w:rsid w:val="00051CFE"/>
    <w:rsid w:val="000B5024"/>
    <w:rsid w:val="00187969"/>
    <w:rsid w:val="00357D56"/>
    <w:rsid w:val="00385E4F"/>
    <w:rsid w:val="003A6466"/>
    <w:rsid w:val="00597FCE"/>
    <w:rsid w:val="005A14D9"/>
    <w:rsid w:val="005F70A8"/>
    <w:rsid w:val="0086266E"/>
    <w:rsid w:val="008C158B"/>
    <w:rsid w:val="008D5F35"/>
    <w:rsid w:val="009C2037"/>
    <w:rsid w:val="009D2802"/>
    <w:rsid w:val="009D434F"/>
    <w:rsid w:val="00AE6602"/>
    <w:rsid w:val="00B06740"/>
    <w:rsid w:val="00BE741C"/>
    <w:rsid w:val="00CE75A9"/>
    <w:rsid w:val="00D47988"/>
    <w:rsid w:val="00D51D38"/>
    <w:rsid w:val="00DB652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0A8"/>
  </w:style>
  <w:style w:type="paragraph" w:styleId="Stopka">
    <w:name w:val="footer"/>
    <w:basedOn w:val="Normalny"/>
    <w:link w:val="StopkaZnak"/>
    <w:uiPriority w:val="99"/>
    <w:unhideWhenUsed/>
    <w:rsid w:val="005F7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0A8"/>
  </w:style>
  <w:style w:type="paragraph" w:styleId="Tekstdymka">
    <w:name w:val="Balloon Text"/>
    <w:basedOn w:val="Normalny"/>
    <w:link w:val="TekstdymkaZnak"/>
    <w:uiPriority w:val="99"/>
    <w:semiHidden/>
    <w:unhideWhenUsed/>
    <w:rsid w:val="005F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0A8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5F70A8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F70A8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2860</Words>
  <Characters>17162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mgebus</dc:creator>
  <cp:lastModifiedBy>Wiola Stasiak</cp:lastModifiedBy>
  <cp:revision>6</cp:revision>
  <cp:lastPrinted>2018-02-16T07:17:00Z</cp:lastPrinted>
  <dcterms:created xsi:type="dcterms:W3CDTF">2018-02-22T10:10:00Z</dcterms:created>
  <dcterms:modified xsi:type="dcterms:W3CDTF">2018-02-22T10:43:00Z</dcterms:modified>
</cp:coreProperties>
</file>